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rFonts w:ascii="Gill Sans" w:cs="Gill Sans" w:eastAsia="Gill Sans" w:hAnsi="Gill Sans"/>
          <w:b w:val="1"/>
          <w:bCs w:val="1"/>
          <w:color w:val="25abc2"/>
          <w:sz w:val="40"/>
          <w:szCs w:val="40"/>
        </w:rPr>
      </w:pPr>
      <w:r w:rsidDel="00000000" w:rsidR="00000000" w:rsidRPr="00000000">
        <w:rPr>
          <w:rFonts w:ascii="Gill Sans" w:cs="Gill Sans" w:eastAsia="Gill Sans" w:hAnsi="Gill Sans"/>
          <w:b w:val="1"/>
          <w:bCs w:val="1"/>
          <w:color w:val="25abc2"/>
          <w:sz w:val="40"/>
          <w:szCs w:val="40"/>
          <w:rtl w:val="0"/>
        </w:rPr>
        <w:t xml:space="preserve">2022 Adolescent Girl Summit</w:t>
      </w:r>
    </w:p>
    <w:p w:rsidR="00000000" w:rsidDel="00000000" w:rsidP="00000000" w:rsidRDefault="00000000" w:rsidRPr="00000000" w14:paraId="00000002">
      <w:pPr>
        <w:spacing w:line="276" w:lineRule="auto"/>
        <w:jc w:val="both"/>
        <w:rPr>
          <w:rFonts w:ascii="Gill Sans" w:cs="Gill Sans" w:eastAsia="Gill Sans" w:hAnsi="Gill Sans"/>
          <w:color w:val="25abc2"/>
          <w:sz w:val="40"/>
          <w:szCs w:val="40"/>
          <w:u w:val="single"/>
        </w:rPr>
      </w:pPr>
      <w:r w:rsidDel="00000000" w:rsidR="00000000" w:rsidRPr="00000000">
        <w:rPr>
          <w:rFonts w:ascii="Gill Sans" w:cs="Gill Sans" w:eastAsia="Gill Sans" w:hAnsi="Gill Sans"/>
          <w:color w:val="25abc2"/>
          <w:sz w:val="40"/>
          <w:szCs w:val="40"/>
          <w:u w:val="single"/>
          <w:rtl w:val="0"/>
        </w:rPr>
        <w:t xml:space="preserve">Internal learning and documentation report</w:t>
      </w:r>
    </w:p>
    <w:p w:rsidR="00000000" w:rsidDel="00000000" w:rsidP="00000000" w:rsidRDefault="00000000" w:rsidRPr="00000000" w14:paraId="00000003">
      <w:pPr>
        <w:spacing w:line="276" w:lineRule="auto"/>
        <w:jc w:val="both"/>
        <w:rPr>
          <w:rFonts w:ascii="Gill Sans" w:cs="Gill Sans" w:eastAsia="Gill Sans" w:hAnsi="Gill Sans"/>
          <w:color w:val="25abc2"/>
          <w:sz w:val="34"/>
          <w:szCs w:val="34"/>
        </w:rPr>
      </w:pPr>
      <w:r w:rsidDel="00000000" w:rsidR="00000000" w:rsidRPr="00000000">
        <w:rPr>
          <w:rtl w:val="0"/>
        </w:rPr>
      </w:r>
    </w:p>
    <w:sdt>
      <w:sdtPr>
        <w:id w:val="1416472104"/>
        <w:docPartObj>
          <w:docPartGallery w:val="Table of Contents"/>
          <w:docPartUnique w:val="1"/>
        </w:docPartObj>
      </w:sdtPr>
      <w:sdtContent>
        <w:p w:rsidR="00000000" w:rsidDel="00000000" w:rsidP="00000000" w:rsidRDefault="00000000" w:rsidRPr="00000000" w14:paraId="00000004">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podr74nj9e3o">
            <w:r w:rsidDel="00000000" w:rsidR="00000000" w:rsidRPr="00000000">
              <w:rPr>
                <w:rFonts w:ascii="Gill Sans" w:cs="Gill Sans" w:eastAsia="Gill Sans" w:hAnsi="Gill Sans"/>
                <w:b w:val="1"/>
                <w:bCs w:val="1"/>
                <w:i w:val="0"/>
                <w:iCs w:val="0"/>
                <w:smallCaps w:val="0"/>
                <w:strike w:val="0"/>
                <w:color w:val="000000"/>
                <w:sz w:val="22"/>
                <w:szCs w:val="22"/>
                <w:u w:val="none"/>
                <w:shd w:fill="auto" w:val="clear"/>
                <w:vertAlign w:val="baseline"/>
                <w:rtl w:val="0"/>
              </w:rPr>
              <w:t xml:space="preserve">Background</w:t>
              <w:tab/>
              <w:t xml:space="preserve">1</w:t>
            </w:r>
          </w:hyperlink>
          <w:r w:rsidDel="00000000" w:rsidR="00000000" w:rsidRPr="00000000">
            <w:rPr>
              <w:rtl w:val="0"/>
            </w:rPr>
          </w:r>
        </w:p>
        <w:p w:rsidR="00000000" w:rsidDel="00000000" w:rsidP="00000000" w:rsidRDefault="00000000" w:rsidRPr="00000000" w14:paraId="00000005">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9uyw85gcas82">
            <w:r w:rsidDel="00000000" w:rsidR="00000000" w:rsidRPr="00000000">
              <w:rPr>
                <w:rFonts w:ascii="Gill Sans" w:cs="Gill Sans" w:eastAsia="Gill Sans" w:hAnsi="Gill Sans"/>
                <w:b w:val="1"/>
                <w:bCs w:val="1"/>
                <w:i w:val="0"/>
                <w:iCs w:val="0"/>
                <w:smallCaps w:val="0"/>
                <w:strike w:val="0"/>
                <w:color w:val="000000"/>
                <w:sz w:val="22"/>
                <w:szCs w:val="22"/>
                <w:u w:val="none"/>
                <w:shd w:fill="auto" w:val="clear"/>
                <w:vertAlign w:val="baseline"/>
                <w:rtl w:val="0"/>
              </w:rPr>
              <w:t xml:space="preserve">What did we want to learn and how?</w:t>
              <w:tab/>
              <w:t xml:space="preserve">2</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c0mvo6awx62">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Overview</w:t>
              <w:tab/>
              <w:t xml:space="preserve">2</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bqdkhi65n3wc">
            <w:r w:rsidDel="00000000" w:rsidR="00000000" w:rsidRPr="00000000">
              <w:rPr>
                <w:rFonts w:ascii="Gill Sans" w:cs="Gill Sans" w:eastAsia="Gill Sans" w:hAnsi="Gill Sans"/>
                <w:b w:val="1"/>
                <w:bCs w:val="1"/>
                <w:i w:val="0"/>
                <w:iCs w:val="0"/>
                <w:smallCaps w:val="0"/>
                <w:strike w:val="0"/>
                <w:color w:val="000000"/>
                <w:sz w:val="22"/>
                <w:szCs w:val="22"/>
                <w:u w:val="none"/>
                <w:shd w:fill="auto" w:val="clear"/>
                <w:vertAlign w:val="baseline"/>
                <w:rtl w:val="0"/>
              </w:rPr>
              <w:t xml:space="preserve">Reflections and lessons learned</w:t>
              <w:tab/>
              <w:t xml:space="preserve">4</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ntu2pjx86hs2">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Recommendations to Funders</w:t>
              <w:tab/>
              <w:t xml:space="preserve">13</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x66dz1w4kgau">
            <w:r w:rsidDel="00000000" w:rsidR="00000000" w:rsidRPr="00000000">
              <w:rPr>
                <w:rFonts w:ascii="Gill Sans" w:cs="Gill Sans" w:eastAsia="Gill Sans" w:hAnsi="Gill Sans"/>
                <w:b w:val="1"/>
                <w:bCs w:val="1"/>
                <w:i w:val="0"/>
                <w:iCs w:val="0"/>
                <w:smallCaps w:val="0"/>
                <w:strike w:val="0"/>
                <w:color w:val="000000"/>
                <w:sz w:val="22"/>
                <w:szCs w:val="22"/>
                <w:u w:val="none"/>
                <w:shd w:fill="auto" w:val="clear"/>
                <w:vertAlign w:val="baseline"/>
                <w:rtl w:val="0"/>
              </w:rPr>
              <w:t xml:space="preserve">Recommendations to GFC and Partners</w:t>
              <w:tab/>
              <w:t xml:space="preserve">14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A">
      <w:pPr>
        <w:spacing w:line="276" w:lineRule="auto"/>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0B">
      <w:pPr>
        <w:spacing w:line="276" w:lineRule="auto"/>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0C">
      <w:pPr>
        <w:spacing w:line="276" w:lineRule="auto"/>
        <w:jc w:val="both"/>
        <w:rPr>
          <w:rFonts w:ascii="Gill Sans" w:cs="Gill Sans" w:eastAsia="Gill Sans" w:hAnsi="Gill Sans"/>
          <w:color w:val="ff0000"/>
        </w:rPr>
      </w:pPr>
      <w:r w:rsidDel="00000000" w:rsidR="00000000" w:rsidRPr="00000000">
        <w:rPr>
          <w:rFonts w:ascii="Gill Sans" w:cs="Gill Sans" w:eastAsia="Gill Sans" w:hAnsi="Gill Sans"/>
          <w:rtl w:val="0"/>
        </w:rPr>
        <w:t xml:space="preserve">This report collates learnings, reflections and insights from the 2022 Adolescent Girl Summit in Liberia. It was developed through a desk review as well as through dialogue and consultation with adolescent girls and boys, YOCEL and other youth collaborators</w:t>
      </w:r>
      <w:r w:rsidDel="00000000" w:rsidR="00000000" w:rsidRPr="00000000">
        <w:rPr>
          <w:rFonts w:ascii="Gill Sans" w:cs="Gill Sans" w:eastAsia="Gill Sans" w:hAnsi="Gill Sans"/>
          <w:rtl w:val="0"/>
        </w:rPr>
        <w:t xml:space="preserve">,</w:t>
      </w:r>
      <w:r w:rsidDel="00000000" w:rsidR="00000000" w:rsidRPr="00000000">
        <w:rPr>
          <w:rFonts w:ascii="Gill Sans" w:cs="Gill Sans" w:eastAsia="Gill Sans" w:hAnsi="Gill Sans"/>
          <w:rtl w:val="0"/>
        </w:rPr>
        <w:t xml:space="preserve"> grantee partners of Global Fund for Children and staff members. This is an internal report for GFC staff to be </w:t>
      </w:r>
      <w:r w:rsidDel="00000000" w:rsidR="00000000" w:rsidRPr="00000000">
        <w:rPr>
          <w:rFonts w:ascii="Gill Sans" w:cs="Gill Sans" w:eastAsia="Gill Sans" w:hAnsi="Gill Sans"/>
          <w:rtl w:val="0"/>
        </w:rPr>
        <w:t xml:space="preserve">accompanied by a series of external products: for funding partners, for adolescents and for communications purposes. </w:t>
      </w:r>
      <w:r w:rsidDel="00000000" w:rsidR="00000000" w:rsidRPr="00000000">
        <w:rPr>
          <w:rtl w:val="0"/>
        </w:rPr>
      </w:r>
    </w:p>
    <w:p w:rsidR="00000000" w:rsidDel="00000000" w:rsidP="00000000" w:rsidRDefault="00000000" w:rsidRPr="00000000" w14:paraId="0000000D">
      <w:pPr>
        <w:pStyle w:val="Heading1"/>
        <w:spacing w:line="276" w:lineRule="auto"/>
        <w:jc w:val="both"/>
        <w:rPr>
          <w:rFonts w:ascii="Gill Sans" w:cs="Gill Sans" w:eastAsia="Gill Sans" w:hAnsi="Gill Sans"/>
          <w:color w:val="25abc2"/>
        </w:rPr>
      </w:pPr>
      <w:bookmarkStart w:colFirst="0" w:colLast="0" w:name="_podr74nj9e3o" w:id="0"/>
      <w:bookmarkEnd w:id="0"/>
      <w:r w:rsidDel="00000000" w:rsidR="00000000" w:rsidRPr="00000000">
        <w:rPr>
          <w:rFonts w:ascii="Gill Sans" w:cs="Gill Sans" w:eastAsia="Gill Sans" w:hAnsi="Gill Sans"/>
          <w:color w:val="25abc2"/>
          <w:sz w:val="32"/>
          <w:szCs w:val="32"/>
          <w:rtl w:val="0"/>
        </w:rPr>
        <w:t xml:space="preserve">Background</w:t>
      </w:r>
      <w:r w:rsidDel="00000000" w:rsidR="00000000" w:rsidRPr="00000000">
        <w:rPr>
          <w:rFonts w:ascii="Gill Sans" w:cs="Gill Sans" w:eastAsia="Gill Sans" w:hAnsi="Gill Sans"/>
          <w:color w:val="25abc2"/>
          <w:rtl w:val="0"/>
        </w:rPr>
        <w:t xml:space="preserve"> </w:t>
      </w:r>
    </w:p>
    <w:p w:rsidR="00000000" w:rsidDel="00000000" w:rsidP="00000000" w:rsidRDefault="00000000" w:rsidRPr="00000000" w14:paraId="0000000E">
      <w:pPr>
        <w:spacing w:line="276" w:lineRule="auto"/>
        <w:ind w:left="0" w:firstLine="0"/>
        <w:jc w:val="both"/>
        <w:rPr>
          <w:rFonts w:ascii="Gill Sans" w:cs="Gill Sans" w:eastAsia="Gill Sans" w:hAnsi="Gill Sans"/>
        </w:rPr>
      </w:pPr>
      <w:r w:rsidDel="00000000" w:rsidR="00000000" w:rsidRPr="00000000">
        <w:rPr>
          <w:rFonts w:ascii="Gill Sans" w:cs="Gill Sans" w:eastAsia="Gill Sans" w:hAnsi="Gill Sans"/>
          <w:rtl w:val="0"/>
        </w:rPr>
        <w:t xml:space="preserve">The first West Africa Adolescent Girls Summit (AGS or the Summit) took place in Liberia, in April 2022 and brought together more than a hundred adolescent girls and boys aged 13 - 19 for a week of skills training, team building, and campaign activities. Adolescents representing Liberia, Sierra Leone, and Ethiopia and more than two dozen government institutions, UN agencies, and international NGOs came together. The Summit was organised by Global Fund for Children and its grantee partners from Sierra Leone and Liberia. Youth Summits and </w:t>
      </w:r>
      <w:r w:rsidDel="00000000" w:rsidR="00000000" w:rsidRPr="00000000">
        <w:rPr>
          <w:rFonts w:ascii="Gill Sans" w:cs="Gill Sans" w:eastAsia="Gill Sans" w:hAnsi="Gill Sans"/>
          <w:rtl w:val="0"/>
        </w:rPr>
        <w:t xml:space="preserve">convenings</w:t>
      </w:r>
      <w:r w:rsidDel="00000000" w:rsidR="00000000" w:rsidRPr="00000000">
        <w:rPr>
          <w:rFonts w:ascii="Gill Sans" w:cs="Gill Sans" w:eastAsia="Gill Sans" w:hAnsi="Gill Sans"/>
          <w:rtl w:val="0"/>
        </w:rPr>
        <w:t xml:space="preserve"> are often focused on older youth and the AGS is a space dedicated to adolescents. Girls and boys designed almost every aspect of the Summit and were involved in decision-making from inception to planning to implementation. The planning took place through local and regional advisory panels. YOCEL, a youth-led consultancy </w:t>
      </w:r>
      <w:r w:rsidDel="00000000" w:rsidR="00000000" w:rsidRPr="00000000">
        <w:rPr>
          <w:rFonts w:ascii="Gill Sans" w:cs="Gill Sans" w:eastAsia="Gill Sans" w:hAnsi="Gill Sans"/>
          <w:rtl w:val="0"/>
        </w:rPr>
        <w:t xml:space="preserve">organisation</w:t>
      </w:r>
      <w:r w:rsidDel="00000000" w:rsidR="00000000" w:rsidRPr="00000000">
        <w:rPr>
          <w:rFonts w:ascii="Gill Sans" w:cs="Gill Sans" w:eastAsia="Gill Sans" w:hAnsi="Gill Sans"/>
          <w:rtl w:val="0"/>
        </w:rPr>
        <w:t xml:space="preserve"> with expertise in organising youth summits, supported the establishment of Adolescents Advisory Panels composed of representatives of girls and boys that GFC partners had been working with in urban and </w:t>
      </w:r>
      <w:r w:rsidDel="00000000" w:rsidR="00000000" w:rsidRPr="00000000">
        <w:rPr>
          <w:rFonts w:ascii="Gill Sans" w:cs="Gill Sans" w:eastAsia="Gill Sans" w:hAnsi="Gill Sans"/>
          <w:rtl w:val="0"/>
        </w:rPr>
        <w:t xml:space="preserve">rural areas </w:t>
      </w:r>
      <w:r w:rsidDel="00000000" w:rsidR="00000000" w:rsidRPr="00000000">
        <w:rPr>
          <w:rFonts w:ascii="Gill Sans" w:cs="Gill Sans" w:eastAsia="Gill Sans" w:hAnsi="Gill Sans"/>
          <w:rtl w:val="0"/>
        </w:rPr>
        <w:t xml:space="preserve">to lead the overall planning of the summit. Building on the lessons learned from the planning of past summits, the structure of the Adolescents Advisory Panel was built to ensure proper representation of the voices of the adolescent girls and boys in the urban and rural areas throughout the planning process. During the Summit, girls and boys led sessions </w:t>
      </w:r>
      <w:r w:rsidDel="00000000" w:rsidR="00000000" w:rsidRPr="00000000">
        <w:rPr>
          <w:rFonts w:ascii="Gill Sans" w:cs="Gill Sans" w:eastAsia="Gill Sans" w:hAnsi="Gill Sans"/>
          <w:rtl w:val="0"/>
        </w:rPr>
        <w:t xml:space="preserve">along with external speakers</w:t>
      </w:r>
      <w:r w:rsidDel="00000000" w:rsidR="00000000" w:rsidRPr="00000000">
        <w:rPr>
          <w:rFonts w:ascii="Gill Sans" w:cs="Gill Sans" w:eastAsia="Gill Sans" w:hAnsi="Gill Sans"/>
          <w:rtl w:val="0"/>
        </w:rPr>
        <w:t xml:space="preserve"> and with the support of GFC, partner organisations and older youth. Girls and boys spent </w:t>
      </w:r>
      <w:r w:rsidDel="00000000" w:rsidR="00000000" w:rsidRPr="00000000">
        <w:rPr>
          <w:rFonts w:ascii="Gill Sans" w:cs="Gill Sans" w:eastAsia="Gill Sans" w:hAnsi="Gill Sans"/>
          <w:rtl w:val="0"/>
        </w:rPr>
        <w:t xml:space="preserve">t</w:t>
      </w:r>
      <w:r w:rsidDel="00000000" w:rsidR="00000000" w:rsidRPr="00000000">
        <w:rPr>
          <w:rFonts w:ascii="Gill Sans" w:cs="Gill Sans" w:eastAsia="Gill Sans" w:hAnsi="Gill Sans"/>
          <w:rtl w:val="0"/>
        </w:rPr>
        <w:t xml:space="preserve">hree days building skills in social media and campaigning as well as exploring issues of gender equality including gender roles, </w:t>
      </w:r>
      <w:r w:rsidDel="00000000" w:rsidR="00000000" w:rsidRPr="00000000">
        <w:rPr>
          <w:rFonts w:ascii="Gill Sans" w:cs="Gill Sans" w:eastAsia="Gill Sans" w:hAnsi="Gill Sans"/>
          <w:rtl w:val="0"/>
        </w:rPr>
        <w:t xml:space="preserve">FG</w:t>
      </w:r>
      <w:r w:rsidDel="00000000" w:rsidR="00000000" w:rsidRPr="00000000">
        <w:rPr>
          <w:rFonts w:ascii="Gill Sans" w:cs="Gill Sans" w:eastAsia="Gill Sans" w:hAnsi="Gill Sans"/>
          <w:rtl w:val="0"/>
        </w:rPr>
        <w:t xml:space="preserve">C, girls’ leadership, gender based violence and sexual and reproductive health and rights. </w:t>
      </w:r>
    </w:p>
    <w:p w:rsidR="00000000" w:rsidDel="00000000" w:rsidP="00000000" w:rsidRDefault="00000000" w:rsidRPr="00000000" w14:paraId="0000000F">
      <w:pPr>
        <w:pStyle w:val="Heading1"/>
        <w:spacing w:line="276" w:lineRule="auto"/>
        <w:jc w:val="both"/>
        <w:rPr>
          <w:rFonts w:ascii="Gill Sans" w:cs="Gill Sans" w:eastAsia="Gill Sans" w:hAnsi="Gill Sans"/>
          <w:color w:val="25abc2"/>
          <w:sz w:val="32"/>
          <w:szCs w:val="32"/>
        </w:rPr>
      </w:pPr>
      <w:bookmarkStart w:colFirst="0" w:colLast="0" w:name="_9uyw85gcas82" w:id="1"/>
      <w:bookmarkEnd w:id="1"/>
      <w:r w:rsidDel="00000000" w:rsidR="00000000" w:rsidRPr="00000000">
        <w:rPr>
          <w:rFonts w:ascii="Gill Sans" w:cs="Gill Sans" w:eastAsia="Gill Sans" w:hAnsi="Gill Sans"/>
          <w:color w:val="25abc2"/>
          <w:sz w:val="32"/>
          <w:szCs w:val="32"/>
          <w:rtl w:val="0"/>
        </w:rPr>
        <w:t xml:space="preserve">What did we want to learn and how?</w:t>
      </w:r>
      <w:r w:rsidDel="00000000" w:rsidR="00000000" w:rsidRPr="00000000">
        <w:rPr>
          <w:rtl w:val="0"/>
        </w:rPr>
      </w:r>
    </w:p>
    <w:p w:rsidR="00000000" w:rsidDel="00000000" w:rsidP="00000000" w:rsidRDefault="00000000" w:rsidRPr="00000000" w14:paraId="00000010">
      <w:pPr>
        <w:jc w:val="both"/>
        <w:rPr>
          <w:rFonts w:ascii="Gill Sans" w:cs="Gill Sans" w:eastAsia="Gill Sans" w:hAnsi="Gill Sans"/>
        </w:rPr>
      </w:pPr>
      <w:r w:rsidDel="00000000" w:rsidR="00000000" w:rsidRPr="00000000">
        <w:rPr>
          <w:rFonts w:ascii="Gill Sans" w:cs="Gill Sans" w:eastAsia="Gill Sans" w:hAnsi="Gill Sans"/>
          <w:rtl w:val="0"/>
        </w:rPr>
        <w:t xml:space="preserve">We identified six learning questions to guide our documentation enquiry: </w:t>
      </w:r>
    </w:p>
    <w:p w:rsidR="00000000" w:rsidDel="00000000" w:rsidP="00000000" w:rsidRDefault="00000000" w:rsidRPr="00000000" w14:paraId="00000011">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12">
      <w:pPr>
        <w:numPr>
          <w:ilvl w:val="0"/>
          <w:numId w:val="9"/>
        </w:numPr>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Did the 2022 Summit and planning process build girls’/adolescents’ power, connections and advocacy capacities and if so, how? To what extent did girls have decision-making power and space?</w:t>
      </w:r>
    </w:p>
    <w:p w:rsidR="00000000" w:rsidDel="00000000" w:rsidP="00000000" w:rsidRDefault="00000000" w:rsidRPr="00000000" w14:paraId="00000013">
      <w:pPr>
        <w:numPr>
          <w:ilvl w:val="0"/>
          <w:numId w:val="9"/>
        </w:numPr>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Have there been any specific short, medium and long term opportunities, outcomes and direct impact created by the 2022 Summit in the lives of participating young people and organisations?</w:t>
      </w:r>
    </w:p>
    <w:p w:rsidR="00000000" w:rsidDel="00000000" w:rsidP="00000000" w:rsidRDefault="00000000" w:rsidRPr="00000000" w14:paraId="00000014">
      <w:pPr>
        <w:numPr>
          <w:ilvl w:val="0"/>
          <w:numId w:val="9"/>
        </w:numPr>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What can we learn from the AGS 2022 Summit about the role of boys in girl-centred gender equality process and convenings?</w:t>
      </w:r>
    </w:p>
    <w:p w:rsidR="00000000" w:rsidDel="00000000" w:rsidP="00000000" w:rsidRDefault="00000000" w:rsidRPr="00000000" w14:paraId="00000015">
      <w:pPr>
        <w:numPr>
          <w:ilvl w:val="0"/>
          <w:numId w:val="9"/>
        </w:numPr>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What can we learn from the AGS 2022 Summit about how to convene and fund a safe and inclusive, girl-centred process and space?</w:t>
      </w:r>
    </w:p>
    <w:p w:rsidR="00000000" w:rsidDel="00000000" w:rsidP="00000000" w:rsidRDefault="00000000" w:rsidRPr="00000000" w14:paraId="00000016">
      <w:pPr>
        <w:numPr>
          <w:ilvl w:val="0"/>
          <w:numId w:val="9"/>
        </w:numPr>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How is intergenerational collaboration understood? Did the Summit support intergenerational collaboration before/during/after? If so, how?</w:t>
      </w:r>
    </w:p>
    <w:p w:rsidR="00000000" w:rsidDel="00000000" w:rsidP="00000000" w:rsidRDefault="00000000" w:rsidRPr="00000000" w14:paraId="00000017">
      <w:pPr>
        <w:numPr>
          <w:ilvl w:val="0"/>
          <w:numId w:val="9"/>
        </w:numPr>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What has the impact been on grantee partners’ own capacities and understanding of meaningful youth engagement as a process and practice?</w:t>
      </w:r>
    </w:p>
    <w:p w:rsidR="00000000" w:rsidDel="00000000" w:rsidP="00000000" w:rsidRDefault="00000000" w:rsidRPr="00000000" w14:paraId="00000018">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19">
      <w:pPr>
        <w:rPr>
          <w:rFonts w:ascii="Gill Sans" w:cs="Gill Sans" w:eastAsia="Gill Sans" w:hAnsi="Gill Sans"/>
        </w:rPr>
      </w:pPr>
      <w:r w:rsidDel="00000000" w:rsidR="00000000" w:rsidRPr="00000000">
        <w:rPr>
          <w:rFonts w:ascii="Gill Sans" w:cs="Gill Sans" w:eastAsia="Gill Sans" w:hAnsi="Gill Sans"/>
          <w:rtl w:val="0"/>
        </w:rPr>
        <w:t xml:space="preserve">To develop this learning report and inform the development of the 2024 AGS Learning and Documentation Strategy, we conducted a desk review of existing literature, including a </w:t>
      </w:r>
      <w:r w:rsidDel="00000000" w:rsidR="00000000" w:rsidRPr="00000000">
        <w:rPr>
          <w:rFonts w:ascii="Gill Sans" w:cs="Gill Sans" w:eastAsia="Gill Sans" w:hAnsi="Gill Sans"/>
          <w:rtl w:val="0"/>
        </w:rPr>
        <w:t xml:space="preserve">learning paper</w:t>
      </w:r>
      <w:r w:rsidDel="00000000" w:rsidR="00000000" w:rsidRPr="00000000">
        <w:rPr>
          <w:rFonts w:ascii="Gill Sans" w:cs="Gill Sans" w:eastAsia="Gill Sans" w:hAnsi="Gill Sans"/>
          <w:rtl w:val="0"/>
        </w:rPr>
        <w:t xml:space="preserve">/desk review write-up from YOCEL, concept notes and blogs/articles. We supplemented this with primary data through: </w:t>
      </w:r>
    </w:p>
    <w:p w:rsidR="00000000" w:rsidDel="00000000" w:rsidP="00000000" w:rsidRDefault="00000000" w:rsidRPr="00000000" w14:paraId="0000001A">
      <w:pPr>
        <w:numPr>
          <w:ilvl w:val="0"/>
          <w:numId w:val="13"/>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A </w:t>
      </w:r>
      <w:r w:rsidDel="00000000" w:rsidR="00000000" w:rsidRPr="00000000">
        <w:rPr>
          <w:rFonts w:ascii="Gill Sans" w:cs="Gill Sans" w:eastAsia="Gill Sans" w:hAnsi="Gill Sans"/>
          <w:rtl w:val="0"/>
        </w:rPr>
        <w:t xml:space="preserve">meeting</w:t>
      </w:r>
      <w:r w:rsidDel="00000000" w:rsidR="00000000" w:rsidRPr="00000000">
        <w:rPr>
          <w:rFonts w:ascii="Gill Sans" w:cs="Gill Sans" w:eastAsia="Gill Sans" w:hAnsi="Gill Sans"/>
          <w:rtl w:val="0"/>
        </w:rPr>
        <w:t xml:space="preserve"> with GFC staff</w:t>
      </w:r>
    </w:p>
    <w:p w:rsidR="00000000" w:rsidDel="00000000" w:rsidP="00000000" w:rsidRDefault="00000000" w:rsidRPr="00000000" w14:paraId="0000001B">
      <w:pPr>
        <w:numPr>
          <w:ilvl w:val="0"/>
          <w:numId w:val="13"/>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A</w:t>
      </w:r>
      <w:r w:rsidDel="00000000" w:rsidR="00000000" w:rsidRPr="00000000">
        <w:rPr>
          <w:rFonts w:ascii="Gill Sans" w:cs="Gill Sans" w:eastAsia="Gill Sans" w:hAnsi="Gill Sans"/>
          <w:rtl w:val="0"/>
        </w:rPr>
        <w:t xml:space="preserve">n interview with  YOCEL (x3 staff members), the youth </w:t>
      </w:r>
      <w:r w:rsidDel="00000000" w:rsidR="00000000" w:rsidRPr="00000000">
        <w:rPr>
          <w:rFonts w:ascii="Gill Sans" w:cs="Gill Sans" w:eastAsia="Gill Sans" w:hAnsi="Gill Sans"/>
          <w:rtl w:val="0"/>
        </w:rPr>
        <w:t xml:space="preserve">organisation recruited to support the planning process</w:t>
      </w:r>
      <w:r w:rsidDel="00000000" w:rsidR="00000000" w:rsidRPr="00000000">
        <w:rPr>
          <w:rFonts w:ascii="Gill Sans" w:cs="Gill Sans" w:eastAsia="Gill Sans" w:hAnsi="Gill Sans"/>
          <w:rtl w:val="0"/>
        </w:rPr>
        <w:t xml:space="preserve"> </w:t>
      </w:r>
    </w:p>
    <w:p w:rsidR="00000000" w:rsidDel="00000000" w:rsidP="00000000" w:rsidRDefault="00000000" w:rsidRPr="00000000" w14:paraId="0000001C">
      <w:pPr>
        <w:numPr>
          <w:ilvl w:val="0"/>
          <w:numId w:val="13"/>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Interviews with x2 youth collaborators </w:t>
      </w:r>
      <w:r w:rsidDel="00000000" w:rsidR="00000000" w:rsidRPr="00000000">
        <w:rPr>
          <w:rFonts w:ascii="Gill Sans" w:cs="Gill Sans" w:eastAsia="Gill Sans" w:hAnsi="Gill Sans"/>
          <w:rtl w:val="0"/>
        </w:rPr>
        <w:t xml:space="preserve">Remijus N. </w:t>
      </w:r>
      <w:r w:rsidDel="00000000" w:rsidR="00000000" w:rsidRPr="00000000">
        <w:rPr>
          <w:rFonts w:ascii="Gill Sans" w:cs="Gill Sans" w:eastAsia="Gill Sans" w:hAnsi="Gill Sans"/>
          <w:rtl w:val="0"/>
        </w:rPr>
        <w:t xml:space="preserve">Iweobi</w:t>
      </w:r>
      <w:r w:rsidDel="00000000" w:rsidR="00000000" w:rsidRPr="00000000">
        <w:rPr>
          <w:rFonts w:ascii="Gill Sans" w:cs="Gill Sans" w:eastAsia="Gill Sans" w:hAnsi="Gill Sans"/>
          <w:rtl w:val="0"/>
        </w:rPr>
        <w:t xml:space="preserve"> </w:t>
      </w:r>
      <w:r w:rsidDel="00000000" w:rsidR="00000000" w:rsidRPr="00000000">
        <w:rPr>
          <w:rFonts w:ascii="Gill Sans" w:cs="Gill Sans" w:eastAsia="Gill Sans" w:hAnsi="Gill Sans"/>
          <w:rtl w:val="0"/>
        </w:rPr>
        <w:t xml:space="preserve"> and Khalid </w:t>
      </w:r>
      <w:r w:rsidDel="00000000" w:rsidR="00000000" w:rsidRPr="00000000">
        <w:rPr>
          <w:rFonts w:ascii="Gill Sans" w:cs="Gill Sans" w:eastAsia="Gill Sans" w:hAnsi="Gill Sans"/>
          <w:rtl w:val="0"/>
        </w:rPr>
        <w:t xml:space="preserve">Ahmad</w:t>
      </w:r>
      <w:r w:rsidDel="00000000" w:rsidR="00000000" w:rsidRPr="00000000">
        <w:rPr>
          <w:rFonts w:ascii="Gill Sans" w:cs="Gill Sans" w:eastAsia="Gill Sans" w:hAnsi="Gill Sans"/>
          <w:rtl w:val="0"/>
        </w:rPr>
        <w:t xml:space="preserve"> Tamu</w:t>
      </w:r>
    </w:p>
    <w:p w:rsidR="00000000" w:rsidDel="00000000" w:rsidP="00000000" w:rsidRDefault="00000000" w:rsidRPr="00000000" w14:paraId="0000001D">
      <w:pPr>
        <w:numPr>
          <w:ilvl w:val="0"/>
          <w:numId w:val="13"/>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Interviews with grantee partners CASE Salone and CFN  </w:t>
      </w:r>
    </w:p>
    <w:p w:rsidR="00000000" w:rsidDel="00000000" w:rsidP="00000000" w:rsidRDefault="00000000" w:rsidRPr="00000000" w14:paraId="0000001E">
      <w:pPr>
        <w:numPr>
          <w:ilvl w:val="0"/>
          <w:numId w:val="13"/>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X2 reflection workshops with 40+ adolescents and young people. One workshop was held with young people from Liberia and Sierra Leone. Adolescents from Nigeria who are part of the 2024 planning group also joined the meeting to learn from their peers. A second workshop was held with adolescents from </w:t>
      </w:r>
      <w:r w:rsidDel="00000000" w:rsidR="00000000" w:rsidRPr="00000000">
        <w:rPr>
          <w:rFonts w:ascii="Gill Sans" w:cs="Gill Sans" w:eastAsia="Gill Sans" w:hAnsi="Gill Sans"/>
          <w:rtl w:val="0"/>
        </w:rPr>
        <w:t xml:space="preserve">Guinea and Côte D’Ivoire who also organised their French summit in 2023.</w:t>
      </w:r>
      <w:r w:rsidDel="00000000" w:rsidR="00000000" w:rsidRPr="00000000">
        <w:rPr>
          <w:rtl w:val="0"/>
        </w:rPr>
      </w:r>
    </w:p>
    <w:p w:rsidR="00000000" w:rsidDel="00000000" w:rsidP="00000000" w:rsidRDefault="00000000" w:rsidRPr="00000000" w14:paraId="0000001F">
      <w:pPr>
        <w:pStyle w:val="Heading1"/>
        <w:spacing w:line="276" w:lineRule="auto"/>
        <w:jc w:val="both"/>
        <w:rPr>
          <w:rFonts w:ascii="Gill Sans" w:cs="Gill Sans" w:eastAsia="Gill Sans" w:hAnsi="Gill Sans"/>
          <w:color w:val="25abc2"/>
          <w:sz w:val="32"/>
          <w:szCs w:val="32"/>
        </w:rPr>
      </w:pPr>
      <w:bookmarkStart w:colFirst="0" w:colLast="0" w:name="_c0mvo6awx62" w:id="2"/>
      <w:bookmarkEnd w:id="2"/>
      <w:r w:rsidDel="00000000" w:rsidR="00000000" w:rsidRPr="00000000">
        <w:rPr>
          <w:rFonts w:ascii="Gill Sans" w:cs="Gill Sans" w:eastAsia="Gill Sans" w:hAnsi="Gill Sans"/>
          <w:color w:val="25abc2"/>
          <w:sz w:val="32"/>
          <w:szCs w:val="32"/>
          <w:rtl w:val="0"/>
        </w:rPr>
        <w:t xml:space="preserve">Overview </w:t>
      </w:r>
    </w:p>
    <w:p w:rsidR="00000000" w:rsidDel="00000000" w:rsidP="00000000" w:rsidRDefault="00000000" w:rsidRPr="00000000" w14:paraId="00000020">
      <w:pPr>
        <w:spacing w:line="276" w:lineRule="auto"/>
        <w:jc w:val="both"/>
        <w:rPr>
          <w:rFonts w:ascii="Gill Sans" w:cs="Gill Sans" w:eastAsia="Gill Sans" w:hAnsi="Gill Sans"/>
        </w:rPr>
      </w:pPr>
      <w:r w:rsidDel="00000000" w:rsidR="00000000" w:rsidRPr="00000000">
        <w:rPr>
          <w:rFonts w:ascii="Gill Sans" w:cs="Gill Sans" w:eastAsia="Gill Sans" w:hAnsi="Gill Sans"/>
          <w:rtl w:val="0"/>
        </w:rPr>
        <w:t xml:space="preserve">Meaningful participation can be a powerful catalyst for change and impact at multiple levels. In-person conferences and summits, when co-designed through a meaningful participatory process, are also invaluable spaces for political education, collective advocacy and connection building which can strengthen girl, youth and intergenerational collaboration. Not only is it children’s right to participate in decisions that affect their lives, but whether you start small or big, you will see the positive impact. Children are also often excluded from youth spaces and convenings, which tend to focus on young people over the age of 18. Participatory processes also build room for solidarity, coalition building and more democratic societies by encouraging processes like voting and consensus building amongst adolescents and youth</w:t>
      </w:r>
      <w:r w:rsidDel="00000000" w:rsidR="00000000" w:rsidRPr="00000000">
        <w:rPr>
          <w:rFonts w:ascii="Gill Sans" w:cs="Gill Sans" w:eastAsia="Gill Sans" w:hAnsi="Gill Sans"/>
          <w:vertAlign w:val="superscript"/>
        </w:rPr>
        <w:footnoteReference w:customMarkFollows="0" w:id="0"/>
      </w:r>
      <w:r w:rsidDel="00000000" w:rsidR="00000000" w:rsidRPr="00000000">
        <w:rPr>
          <w:rFonts w:ascii="Gill Sans" w:cs="Gill Sans" w:eastAsia="Gill Sans" w:hAnsi="Gill Sans"/>
          <w:rtl w:val="0"/>
        </w:rPr>
        <w:t xml:space="preserve">. </w:t>
      </w:r>
    </w:p>
    <w:p w:rsidR="00000000" w:rsidDel="00000000" w:rsidP="00000000" w:rsidRDefault="00000000" w:rsidRPr="00000000" w14:paraId="00000021">
      <w:pPr>
        <w:spacing w:line="276" w:lineRule="auto"/>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22">
      <w:pPr>
        <w:spacing w:line="276" w:lineRule="auto"/>
        <w:jc w:val="both"/>
        <w:rPr>
          <w:rFonts w:ascii="Gill Sans" w:cs="Gill Sans" w:eastAsia="Gill Sans" w:hAnsi="Gill Sans"/>
        </w:rPr>
      </w:pPr>
      <w:r w:rsidDel="00000000" w:rsidR="00000000" w:rsidRPr="00000000">
        <w:rPr>
          <w:rFonts w:ascii="Gill Sans" w:cs="Gill Sans" w:eastAsia="Gill Sans" w:hAnsi="Gill Sans"/>
          <w:rtl w:val="0"/>
        </w:rPr>
        <w:t xml:space="preserve">We saw these positive impacts during and after the Summit. At a personal level among adolescents, the Summit built </w:t>
      </w:r>
      <w:r w:rsidDel="00000000" w:rsidR="00000000" w:rsidRPr="00000000">
        <w:rPr>
          <w:rFonts w:ascii="Gill Sans" w:cs="Gill Sans" w:eastAsia="Gill Sans" w:hAnsi="Gill Sans"/>
          <w:b w:val="1"/>
          <w:bCs w:val="1"/>
          <w:rtl w:val="0"/>
        </w:rPr>
        <w:t xml:space="preserve">confidence, empathy, leadership skills and </w:t>
      </w:r>
      <w:r w:rsidDel="00000000" w:rsidR="00000000" w:rsidRPr="00000000">
        <w:rPr>
          <w:rFonts w:ascii="Gill Sans" w:cs="Gill Sans" w:eastAsia="Gill Sans" w:hAnsi="Gill Sans"/>
          <w:b w:val="1"/>
          <w:bCs w:val="1"/>
          <w:rtl w:val="0"/>
        </w:rPr>
        <w:t xml:space="preserve">self-esteem</w:t>
      </w:r>
      <w:r w:rsidDel="00000000" w:rsidR="00000000" w:rsidRPr="00000000">
        <w:rPr>
          <w:rFonts w:ascii="Gill Sans" w:cs="Gill Sans" w:eastAsia="Gill Sans" w:hAnsi="Gill Sans"/>
          <w:rtl w:val="0"/>
        </w:rPr>
        <w:t xml:space="preserve">. This impact can be profound for adolescent girls who are often marginalised from decision-making spaces and deterred from taking on leadership roles in youth groups, and in their communities. Where girls and boys are coming together to explore gender inequality and the patriarchy through participatory processes to design shared spaces that lift up girls’ rights and power, it can be a </w:t>
      </w:r>
      <w:r w:rsidDel="00000000" w:rsidR="00000000" w:rsidRPr="00000000">
        <w:rPr>
          <w:rFonts w:ascii="Gill Sans" w:cs="Gill Sans" w:eastAsia="Gill Sans" w:hAnsi="Gill Sans"/>
          <w:b w:val="1"/>
          <w:bCs w:val="1"/>
          <w:rtl w:val="0"/>
        </w:rPr>
        <w:t xml:space="preserve">transformational learning process for both, sparking new energy to drive gender justice efforts together</w:t>
      </w:r>
      <w:r w:rsidDel="00000000" w:rsidR="00000000" w:rsidRPr="00000000">
        <w:rPr>
          <w:rFonts w:ascii="Gill Sans" w:cs="Gill Sans" w:eastAsia="Gill Sans" w:hAnsi="Gill Sans"/>
          <w:rtl w:val="0"/>
        </w:rPr>
        <w:t xml:space="preserve">. This process must be held with care to avoid harm, retriggering and reinforcing of traditional and harmful gender and age roles and dynamics. We saw this in the planning and implementation of the Summit. Girls and boys who planned and attended the Summit reported feeling</w:t>
      </w:r>
      <w:r w:rsidDel="00000000" w:rsidR="00000000" w:rsidRPr="00000000">
        <w:rPr>
          <w:rFonts w:ascii="Gill Sans" w:cs="Gill Sans" w:eastAsia="Gill Sans" w:hAnsi="Gill Sans"/>
          <w:vertAlign w:val="superscript"/>
        </w:rPr>
        <w:footnoteReference w:customMarkFollows="0" w:id="1"/>
      </w:r>
      <w:r w:rsidDel="00000000" w:rsidR="00000000" w:rsidRPr="00000000">
        <w:rPr>
          <w:rFonts w:ascii="Gill Sans" w:cs="Gill Sans" w:eastAsia="Gill Sans" w:hAnsi="Gill Sans"/>
          <w:rtl w:val="0"/>
        </w:rPr>
        <w:t xml:space="preserve">: </w:t>
      </w:r>
    </w:p>
    <w:p w:rsidR="00000000" w:rsidDel="00000000" w:rsidP="00000000" w:rsidRDefault="00000000" w:rsidRPr="00000000" w14:paraId="00000023">
      <w:pPr>
        <w:spacing w:line="276" w:lineRule="auto"/>
        <w:jc w:val="center"/>
        <w:rPr>
          <w:rFonts w:ascii="Gill Sans" w:cs="Gill Sans" w:eastAsia="Gill Sans" w:hAnsi="Gill Sans"/>
        </w:rPr>
      </w:pPr>
      <w:r w:rsidDel="00000000" w:rsidR="00000000" w:rsidRPr="00000000">
        <w:rPr>
          <w:rFonts w:ascii="Gill Sans" w:cs="Gill Sans" w:eastAsia="Gill Sans" w:hAnsi="Gill Sans"/>
        </w:rPr>
        <w:drawing>
          <wp:inline distB="114300" distT="114300" distL="114300" distR="114300">
            <wp:extent cx="4548188" cy="2332404"/>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548188" cy="2332404"/>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spacing w:line="276" w:lineRule="auto"/>
        <w:jc w:val="both"/>
        <w:rPr>
          <w:rFonts w:ascii="Gill Sans" w:cs="Gill Sans" w:eastAsia="Gill Sans" w:hAnsi="Gill Sans"/>
        </w:rPr>
      </w:pPr>
      <w:r w:rsidDel="00000000" w:rsidR="00000000" w:rsidRPr="00000000">
        <w:rPr>
          <w:rFonts w:ascii="Gill Sans" w:cs="Gill Sans" w:eastAsia="Gill Sans" w:hAnsi="Gill Sans"/>
          <w:rtl w:val="0"/>
        </w:rPr>
        <w:t xml:space="preserve">From a philanthropic perspective, resourcing meaningful participation and co-ownership in collaboration with grantee partners, helps to build their capacity as well as that of the funder, with the potential to </w:t>
      </w:r>
      <w:r w:rsidDel="00000000" w:rsidR="00000000" w:rsidRPr="00000000">
        <w:rPr>
          <w:rFonts w:ascii="Gill Sans" w:cs="Gill Sans" w:eastAsia="Gill Sans" w:hAnsi="Gill Sans"/>
          <w:b w:val="1"/>
          <w:bCs w:val="1"/>
          <w:rtl w:val="0"/>
        </w:rPr>
        <w:t xml:space="preserve">transform attitudes and practices, break down patriarchal and colonial structures and shift power</w:t>
      </w:r>
      <w:r w:rsidDel="00000000" w:rsidR="00000000" w:rsidRPr="00000000">
        <w:rPr>
          <w:rFonts w:ascii="Gill Sans" w:cs="Gill Sans" w:eastAsia="Gill Sans" w:hAnsi="Gill Sans"/>
          <w:rtl w:val="0"/>
        </w:rPr>
        <w:t xml:space="preserve"> within the broader funding landscape. It </w:t>
      </w:r>
      <w:r w:rsidDel="00000000" w:rsidR="00000000" w:rsidRPr="00000000">
        <w:rPr>
          <w:rFonts w:ascii="Gill Sans" w:cs="Gill Sans" w:eastAsia="Gill Sans" w:hAnsi="Gill Sans"/>
          <w:b w:val="1"/>
          <w:bCs w:val="1"/>
          <w:rtl w:val="0"/>
        </w:rPr>
        <w:t xml:space="preserve">sparks intergenerational learning and collaboration around advocacy opportunities</w:t>
      </w:r>
      <w:r w:rsidDel="00000000" w:rsidR="00000000" w:rsidRPr="00000000">
        <w:rPr>
          <w:rFonts w:ascii="Gill Sans" w:cs="Gill Sans" w:eastAsia="Gill Sans" w:hAnsi="Gill Sans"/>
          <w:rtl w:val="0"/>
        </w:rPr>
        <w:t xml:space="preserve">. We witnessed this at the Summit, which was also a process of </w:t>
      </w:r>
      <w:r w:rsidDel="00000000" w:rsidR="00000000" w:rsidRPr="00000000">
        <w:rPr>
          <w:rFonts w:ascii="Gill Sans" w:cs="Gill Sans" w:eastAsia="Gill Sans" w:hAnsi="Gill Sans"/>
          <w:b w:val="1"/>
          <w:bCs w:val="1"/>
          <w:rtl w:val="0"/>
        </w:rPr>
        <w:t xml:space="preserve">learning and unlearning for GFC, adult partners and allies</w:t>
      </w:r>
      <w:r w:rsidDel="00000000" w:rsidR="00000000" w:rsidRPr="00000000">
        <w:rPr>
          <w:rFonts w:ascii="Gill Sans" w:cs="Gill Sans" w:eastAsia="Gill Sans" w:hAnsi="Gill Sans"/>
          <w:rtl w:val="0"/>
        </w:rPr>
        <w:t xml:space="preserve"> who continuously challenged and evolved their own perceptions of what children and young people are capable </w:t>
      </w:r>
      <w:r w:rsidDel="00000000" w:rsidR="00000000" w:rsidRPr="00000000">
        <w:rPr>
          <w:rFonts w:ascii="Gill Sans" w:cs="Gill Sans" w:eastAsia="Gill Sans" w:hAnsi="Gill Sans"/>
          <w:rtl w:val="0"/>
        </w:rPr>
        <w:t xml:space="preserve">of</w:t>
      </w:r>
      <w:r w:rsidDel="00000000" w:rsidR="00000000" w:rsidRPr="00000000">
        <w:rPr>
          <w:rFonts w:ascii="Gill Sans" w:cs="Gill Sans" w:eastAsia="Gill Sans" w:hAnsi="Gill Sans"/>
          <w:rtl w:val="0"/>
        </w:rPr>
        <w:t xml:space="preserve">. </w:t>
      </w:r>
    </w:p>
    <w:p w:rsidR="00000000" w:rsidDel="00000000" w:rsidP="00000000" w:rsidRDefault="00000000" w:rsidRPr="00000000" w14:paraId="00000025">
      <w:pPr>
        <w:spacing w:line="276" w:lineRule="auto"/>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26">
      <w:pPr>
        <w:spacing w:line="276" w:lineRule="auto"/>
        <w:jc w:val="both"/>
        <w:rPr>
          <w:rFonts w:ascii="Gill Sans" w:cs="Gill Sans" w:eastAsia="Gill Sans" w:hAnsi="Gill Sans"/>
        </w:rPr>
      </w:pPr>
      <w:r w:rsidDel="00000000" w:rsidR="00000000" w:rsidRPr="00000000">
        <w:rPr>
          <w:rFonts w:ascii="Gill Sans" w:cs="Gill Sans" w:eastAsia="Gill Sans" w:hAnsi="Gill Sans"/>
          <w:rtl w:val="0"/>
        </w:rPr>
        <w:t xml:space="preserve">In terms of advocacy </w:t>
      </w:r>
      <w:r w:rsidDel="00000000" w:rsidR="00000000" w:rsidRPr="00000000">
        <w:rPr>
          <w:rFonts w:ascii="Gill Sans" w:cs="Gill Sans" w:eastAsia="Gill Sans" w:hAnsi="Gill Sans"/>
          <w:rtl w:val="0"/>
        </w:rPr>
        <w:t xml:space="preserve">outcomes</w:t>
      </w:r>
      <w:r w:rsidDel="00000000" w:rsidR="00000000" w:rsidRPr="00000000">
        <w:rPr>
          <w:rFonts w:ascii="Gill Sans" w:cs="Gill Sans" w:eastAsia="Gill Sans" w:hAnsi="Gill Sans"/>
          <w:rtl w:val="0"/>
        </w:rPr>
        <w:t xml:space="preserve"> from the Summit, it led to: </w:t>
      </w:r>
    </w:p>
    <w:p w:rsidR="00000000" w:rsidDel="00000000" w:rsidP="00000000" w:rsidRDefault="00000000" w:rsidRPr="00000000" w14:paraId="00000027">
      <w:pPr>
        <w:numPr>
          <w:ilvl w:val="0"/>
          <w:numId w:val="26"/>
        </w:numPr>
        <w:spacing w:line="276"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Direct advocacy with the Vice President of Liberia as well as opportunities for follow up.</w:t>
      </w:r>
    </w:p>
    <w:p w:rsidR="00000000" w:rsidDel="00000000" w:rsidP="00000000" w:rsidRDefault="00000000" w:rsidRPr="00000000" w14:paraId="00000028">
      <w:pPr>
        <w:numPr>
          <w:ilvl w:val="0"/>
          <w:numId w:val="26"/>
        </w:numPr>
        <w:spacing w:line="276"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The development of adolescent-led demands and recommendations to decision-makers. </w:t>
      </w:r>
    </w:p>
    <w:p w:rsidR="00000000" w:rsidDel="00000000" w:rsidP="00000000" w:rsidRDefault="00000000" w:rsidRPr="00000000" w14:paraId="00000029">
      <w:pPr>
        <w:numPr>
          <w:ilvl w:val="0"/>
          <w:numId w:val="26"/>
        </w:numPr>
        <w:spacing w:line="276"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Strengthening of advocacy relationships with other key stakeholders at the national level </w:t>
      </w:r>
      <w:r w:rsidDel="00000000" w:rsidR="00000000" w:rsidRPr="00000000">
        <w:rPr>
          <w:rFonts w:ascii="Gill Sans" w:cs="Gill Sans" w:eastAsia="Gill Sans" w:hAnsi="Gill Sans"/>
          <w:rtl w:val="0"/>
        </w:rPr>
        <w:t xml:space="preserve">including</w:t>
      </w:r>
      <w:r w:rsidDel="00000000" w:rsidR="00000000" w:rsidRPr="00000000">
        <w:rPr>
          <w:rFonts w:ascii="Gill Sans" w:cs="Gill Sans" w:eastAsia="Gill Sans" w:hAnsi="Gill Sans"/>
          <w:rtl w:val="0"/>
        </w:rPr>
        <w:t xml:space="preserve"> INGOs, CSOs, UN agencies and the </w:t>
      </w:r>
      <w:r w:rsidDel="00000000" w:rsidR="00000000" w:rsidRPr="00000000">
        <w:rPr>
          <w:rFonts w:ascii="Gill Sans" w:cs="Gill Sans" w:eastAsia="Gill Sans" w:hAnsi="Gill Sans"/>
          <w:rtl w:val="0"/>
        </w:rPr>
        <w:t xml:space="preserve">Africa Union including ECOWAS. </w:t>
      </w:r>
      <w:r w:rsidDel="00000000" w:rsidR="00000000" w:rsidRPr="00000000">
        <w:rPr>
          <w:rtl w:val="0"/>
        </w:rPr>
      </w:r>
    </w:p>
    <w:p w:rsidR="00000000" w:rsidDel="00000000" w:rsidP="00000000" w:rsidRDefault="00000000" w:rsidRPr="00000000" w14:paraId="0000002A">
      <w:pPr>
        <w:numPr>
          <w:ilvl w:val="0"/>
          <w:numId w:val="26"/>
        </w:numPr>
        <w:spacing w:line="276"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Unlocking of new resources. At least one youth-led group was able to access a grant from the Children’s Rights Innovation Fund and the Summit also mobilised more resources for future girl-centred convenings in the region and beyond. </w:t>
      </w:r>
      <w:r w:rsidDel="00000000" w:rsidR="00000000" w:rsidRPr="00000000">
        <w:rPr>
          <w:rtl w:val="0"/>
        </w:rPr>
      </w:r>
    </w:p>
    <w:p w:rsidR="00000000" w:rsidDel="00000000" w:rsidP="00000000" w:rsidRDefault="00000000" w:rsidRPr="00000000" w14:paraId="0000002B">
      <w:pPr>
        <w:pStyle w:val="Heading1"/>
        <w:spacing w:line="276" w:lineRule="auto"/>
        <w:jc w:val="both"/>
        <w:rPr>
          <w:rFonts w:ascii="Gill Sans" w:cs="Gill Sans" w:eastAsia="Gill Sans" w:hAnsi="Gill Sans"/>
          <w:color w:val="25abc2"/>
        </w:rPr>
      </w:pPr>
      <w:bookmarkStart w:colFirst="0" w:colLast="0" w:name="_bqdkhi65n3wc" w:id="3"/>
      <w:bookmarkEnd w:id="3"/>
      <w:r w:rsidDel="00000000" w:rsidR="00000000" w:rsidRPr="00000000">
        <w:rPr>
          <w:rFonts w:ascii="Gill Sans" w:cs="Gill Sans" w:eastAsia="Gill Sans" w:hAnsi="Gill Sans"/>
          <w:color w:val="25abc2"/>
          <w:sz w:val="32"/>
          <w:szCs w:val="32"/>
          <w:rtl w:val="0"/>
        </w:rPr>
        <w:t xml:space="preserve">Reflections and lessons learned</w:t>
      </w:r>
      <w:r w:rsidDel="00000000" w:rsidR="00000000" w:rsidRPr="00000000">
        <w:rPr>
          <w:rFonts w:ascii="Gill Sans" w:cs="Gill Sans" w:eastAsia="Gill Sans" w:hAnsi="Gill Sans"/>
          <w:color w:val="25abc2"/>
          <w:rtl w:val="0"/>
        </w:rPr>
        <w:t xml:space="preserve"> </w:t>
      </w:r>
    </w:p>
    <w:p w:rsidR="00000000" w:rsidDel="00000000" w:rsidP="00000000" w:rsidRDefault="00000000" w:rsidRPr="00000000" w14:paraId="0000002C">
      <w:pPr>
        <w:spacing w:line="276" w:lineRule="auto"/>
        <w:jc w:val="both"/>
        <w:rPr>
          <w:rFonts w:ascii="Gill Sans" w:cs="Gill Sans" w:eastAsia="Gill Sans" w:hAnsi="Gill Sans"/>
        </w:rPr>
      </w:pPr>
      <w:r w:rsidDel="00000000" w:rsidR="00000000" w:rsidRPr="00000000">
        <w:rPr>
          <w:rFonts w:ascii="Gill Sans" w:cs="Gill Sans" w:eastAsia="Gill Sans" w:hAnsi="Gill Sans"/>
          <w:rtl w:val="0"/>
        </w:rPr>
        <w:t xml:space="preserve">The lessons learned are organised into six broader areas: </w:t>
      </w:r>
    </w:p>
    <w:p w:rsidR="00000000" w:rsidDel="00000000" w:rsidP="00000000" w:rsidRDefault="00000000" w:rsidRPr="00000000" w14:paraId="0000002D">
      <w:pPr>
        <w:numPr>
          <w:ilvl w:val="0"/>
          <w:numId w:val="11"/>
        </w:numPr>
        <w:spacing w:line="276"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Meaningful</w:t>
      </w:r>
      <w:r w:rsidDel="00000000" w:rsidR="00000000" w:rsidRPr="00000000">
        <w:rPr>
          <w:rFonts w:ascii="Gill Sans" w:cs="Gill Sans" w:eastAsia="Gill Sans" w:hAnsi="Gill Sans"/>
          <w:rtl w:val="0"/>
        </w:rPr>
        <w:t xml:space="preserve"> participation is a process of redistributing power and disrupting business as usual.</w:t>
      </w:r>
    </w:p>
    <w:p w:rsidR="00000000" w:rsidDel="00000000" w:rsidP="00000000" w:rsidRDefault="00000000" w:rsidRPr="00000000" w14:paraId="0000002E">
      <w:pPr>
        <w:numPr>
          <w:ilvl w:val="0"/>
          <w:numId w:val="11"/>
        </w:numPr>
        <w:spacing w:line="276" w:lineRule="auto"/>
        <w:ind w:left="720" w:hanging="360"/>
        <w:jc w:val="both"/>
        <w:rPr>
          <w:rFonts w:ascii="Gill Sans" w:cs="Gill Sans" w:eastAsia="Gill Sans" w:hAnsi="Gill Sans"/>
          <w:sz w:val="20"/>
          <w:szCs w:val="20"/>
        </w:rPr>
      </w:pPr>
      <w:r w:rsidDel="00000000" w:rsidR="00000000" w:rsidRPr="00000000">
        <w:rPr>
          <w:rFonts w:ascii="Gill Sans" w:cs="Gill Sans" w:eastAsia="Gill Sans" w:hAnsi="Gill Sans"/>
          <w:rtl w:val="0"/>
        </w:rPr>
        <w:t xml:space="preserve">By centering girls, at the beginning and throughout, they build confidence and leadership skills, challenging harmful gender norms and structures.</w:t>
      </w:r>
    </w:p>
    <w:p w:rsidR="00000000" w:rsidDel="00000000" w:rsidP="00000000" w:rsidRDefault="00000000" w:rsidRPr="00000000" w14:paraId="0000002F">
      <w:pPr>
        <w:numPr>
          <w:ilvl w:val="0"/>
          <w:numId w:val="11"/>
        </w:numPr>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Summits </w:t>
      </w:r>
      <w:r w:rsidDel="00000000" w:rsidR="00000000" w:rsidRPr="00000000">
        <w:rPr>
          <w:rFonts w:ascii="Gill Sans" w:cs="Gill Sans" w:eastAsia="Gill Sans" w:hAnsi="Gill Sans"/>
          <w:rtl w:val="0"/>
        </w:rPr>
        <w:t xml:space="preserve">and the process to design them are powerful spaces to build connections, community, power and political education.</w:t>
      </w:r>
    </w:p>
    <w:p w:rsidR="00000000" w:rsidDel="00000000" w:rsidP="00000000" w:rsidRDefault="00000000" w:rsidRPr="00000000" w14:paraId="00000030">
      <w:pPr>
        <w:numPr>
          <w:ilvl w:val="0"/>
          <w:numId w:val="11"/>
        </w:numPr>
        <w:spacing w:line="276"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An adolescent-centred approach sparks intergenerational learning and collaboration. </w:t>
      </w:r>
    </w:p>
    <w:p w:rsidR="00000000" w:rsidDel="00000000" w:rsidP="00000000" w:rsidRDefault="00000000" w:rsidRPr="00000000" w14:paraId="00000031">
      <w:pPr>
        <w:numPr>
          <w:ilvl w:val="0"/>
          <w:numId w:val="11"/>
        </w:numPr>
        <w:spacing w:line="276"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For a gender transformative approach to mixed convenings, the role of boys and men is critical and must be handled with care and intention.</w:t>
      </w:r>
    </w:p>
    <w:p w:rsidR="00000000" w:rsidDel="00000000" w:rsidP="00000000" w:rsidRDefault="00000000" w:rsidRPr="00000000" w14:paraId="00000032">
      <w:pPr>
        <w:numPr>
          <w:ilvl w:val="0"/>
          <w:numId w:val="11"/>
        </w:numPr>
        <w:spacing w:line="276"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Safeguarding, care and wellbeing requires a collaborative and participatory process.</w:t>
      </w:r>
    </w:p>
    <w:p w:rsidR="00000000" w:rsidDel="00000000" w:rsidP="00000000" w:rsidRDefault="00000000" w:rsidRPr="00000000" w14:paraId="00000033">
      <w:pPr>
        <w:spacing w:line="276" w:lineRule="auto"/>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34">
      <w:pPr>
        <w:numPr>
          <w:ilvl w:val="0"/>
          <w:numId w:val="19"/>
        </w:numPr>
        <w:spacing w:line="276" w:lineRule="auto"/>
        <w:ind w:left="720" w:hanging="360"/>
        <w:jc w:val="both"/>
        <w:rPr>
          <w:rFonts w:ascii="Gill Sans" w:cs="Gill Sans" w:eastAsia="Gill Sans" w:hAnsi="Gill Sans"/>
          <w:b w:val="1"/>
          <w:bCs w:val="1"/>
          <w:sz w:val="24"/>
          <w:szCs w:val="24"/>
        </w:rPr>
      </w:pPr>
      <w:r w:rsidDel="00000000" w:rsidR="00000000" w:rsidRPr="00000000">
        <w:rPr>
          <w:rFonts w:ascii="Gill Sans" w:cs="Gill Sans" w:eastAsia="Gill Sans" w:hAnsi="Gill Sans"/>
          <w:b w:val="1"/>
          <w:bCs w:val="1"/>
          <w:sz w:val="24"/>
          <w:szCs w:val="24"/>
          <w:rtl w:val="0"/>
        </w:rPr>
        <w:t xml:space="preserve">Meaningful participation is a process of redistributing power and disrupting business as usual</w:t>
      </w:r>
      <w:r w:rsidDel="00000000" w:rsidR="00000000" w:rsidRPr="00000000">
        <w:rPr>
          <w:rtl w:val="0"/>
        </w:rPr>
      </w:r>
    </w:p>
    <w:p w:rsidR="00000000" w:rsidDel="00000000" w:rsidP="00000000" w:rsidRDefault="00000000" w:rsidRPr="00000000" w14:paraId="00000035">
      <w:pPr>
        <w:spacing w:line="276" w:lineRule="auto"/>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36">
      <w:pPr>
        <w:spacing w:line="276" w:lineRule="auto"/>
        <w:jc w:val="both"/>
        <w:rPr>
          <w:rFonts w:ascii="Gill Sans" w:cs="Gill Sans" w:eastAsia="Gill Sans" w:hAnsi="Gill Sans"/>
        </w:rPr>
      </w:pPr>
      <w:r w:rsidDel="00000000" w:rsidR="00000000" w:rsidRPr="00000000">
        <w:rPr>
          <w:rFonts w:ascii="Gill Sans" w:cs="Gill Sans" w:eastAsia="Gill Sans" w:hAnsi="Gill Sans"/>
          <w:b w:val="1"/>
          <w:bCs w:val="1"/>
          <w:rtl w:val="0"/>
        </w:rPr>
        <w:t xml:space="preserve">True meaningful collaboration and participation take time and the process is as important as the event itself, if not more! </w:t>
      </w:r>
      <w:r w:rsidDel="00000000" w:rsidR="00000000" w:rsidRPr="00000000">
        <w:rPr>
          <w:rFonts w:ascii="Gill Sans" w:cs="Gill Sans" w:eastAsia="Gill Sans" w:hAnsi="Gill Sans"/>
          <w:rtl w:val="0"/>
        </w:rPr>
        <w:t xml:space="preserve">GFC supported the process by encouraging partners to centre girls from the beginning - over a year before the summit took place - and resourcing the time and effort it takes to create locally-led decision-making structures. Resourcing the process also leads to longer term more sustainable advocacy before, during and after the summit. Once this is understood, there tends to be a ripple effect across teams and programmes, with more realistic and sustainable resourcing allocated to future initiatives. </w:t>
      </w:r>
    </w:p>
    <w:p w:rsidR="00000000" w:rsidDel="00000000" w:rsidP="00000000" w:rsidRDefault="00000000" w:rsidRPr="00000000" w14:paraId="00000037">
      <w:pPr>
        <w:spacing w:line="276" w:lineRule="auto"/>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38">
      <w:pPr>
        <w:widowControl w:val="0"/>
        <w:numPr>
          <w:ilvl w:val="0"/>
          <w:numId w:val="29"/>
        </w:numPr>
        <w:spacing w:line="276" w:lineRule="auto"/>
        <w:ind w:left="720" w:hanging="360"/>
        <w:jc w:val="both"/>
        <w:rPr>
          <w:rFonts w:ascii="Gill Sans" w:cs="Gill Sans" w:eastAsia="Gill Sans" w:hAnsi="Gill Sans"/>
          <w:i w:val="1"/>
          <w:iCs w:val="1"/>
        </w:rPr>
      </w:pPr>
      <w:r w:rsidDel="00000000" w:rsidR="00000000" w:rsidRPr="00000000">
        <w:rPr>
          <w:rFonts w:ascii="Gill Sans" w:cs="Gill Sans" w:eastAsia="Gill Sans" w:hAnsi="Gill Sans"/>
          <w:i w:val="1"/>
          <w:iCs w:val="1"/>
          <w:rtl w:val="0"/>
        </w:rPr>
        <w:t xml:space="preserve">“The Summit was a year’s worth of work with partners and with adolescents. By the time it got to the event, most of the work had been done. </w:t>
      </w:r>
      <w:r w:rsidDel="00000000" w:rsidR="00000000" w:rsidRPr="00000000">
        <w:rPr>
          <w:rFonts w:ascii="Gill Sans" w:cs="Gill Sans" w:eastAsia="Gill Sans" w:hAnsi="Gill Sans"/>
          <w:i w:val="1"/>
          <w:iCs w:val="1"/>
          <w:rtl w:val="0"/>
        </w:rPr>
        <w:t xml:space="preserve">We were expecting more of a traditional youth space but it was the opposite</w:t>
      </w:r>
      <w:r w:rsidDel="00000000" w:rsidR="00000000" w:rsidRPr="00000000">
        <w:rPr>
          <w:rFonts w:ascii="Gill Sans" w:cs="Gill Sans" w:eastAsia="Gill Sans" w:hAnsi="Gill Sans"/>
          <w:i w:val="1"/>
          <w:iCs w:val="1"/>
          <w:rtl w:val="0"/>
        </w:rPr>
        <w:t xml:space="preserve">.” GFC staff member </w:t>
      </w:r>
    </w:p>
    <w:p w:rsidR="00000000" w:rsidDel="00000000" w:rsidP="00000000" w:rsidRDefault="00000000" w:rsidRPr="00000000" w14:paraId="00000039">
      <w:pPr>
        <w:widowControl w:val="0"/>
        <w:numPr>
          <w:ilvl w:val="0"/>
          <w:numId w:val="29"/>
        </w:numPr>
        <w:spacing w:line="276" w:lineRule="auto"/>
        <w:ind w:left="720" w:hanging="360"/>
        <w:jc w:val="both"/>
        <w:rPr>
          <w:rFonts w:ascii="Gill Sans" w:cs="Gill Sans" w:eastAsia="Gill Sans" w:hAnsi="Gill Sans"/>
          <w:i w:val="1"/>
          <w:iCs w:val="1"/>
        </w:rPr>
      </w:pPr>
      <w:r w:rsidDel="00000000" w:rsidR="00000000" w:rsidRPr="00000000">
        <w:rPr>
          <w:rFonts w:ascii="Gill Sans" w:cs="Gill Sans" w:eastAsia="Gill Sans" w:hAnsi="Gill Sans"/>
          <w:i w:val="1"/>
          <w:iCs w:val="1"/>
          <w:rtl w:val="0"/>
        </w:rPr>
        <w:t xml:space="preserve">“It was an interesting transition from where we started to where we are now. Seeing how everything we have learned now is influencing the creation of the next AGS</w:t>
      </w:r>
      <w:r w:rsidDel="00000000" w:rsidR="00000000" w:rsidRPr="00000000">
        <w:rPr>
          <w:rFonts w:ascii="Gill Sans" w:cs="Gill Sans" w:eastAsia="Gill Sans" w:hAnsi="Gill Sans"/>
          <w:i w:val="1"/>
          <w:iCs w:val="1"/>
          <w:rtl w:val="0"/>
        </w:rPr>
        <w:t xml:space="preserve">.</w:t>
      </w:r>
      <w:r w:rsidDel="00000000" w:rsidR="00000000" w:rsidRPr="00000000">
        <w:rPr>
          <w:rFonts w:ascii="Gill Sans" w:cs="Gill Sans" w:eastAsia="Gill Sans" w:hAnsi="Gill Sans"/>
          <w:i w:val="1"/>
          <w:iCs w:val="1"/>
          <w:rtl w:val="0"/>
        </w:rPr>
        <w:t xml:space="preserve">” GFC staff member </w:t>
      </w:r>
    </w:p>
    <w:p w:rsidR="00000000" w:rsidDel="00000000" w:rsidP="00000000" w:rsidRDefault="00000000" w:rsidRPr="00000000" w14:paraId="0000003A">
      <w:pPr>
        <w:widowControl w:val="0"/>
        <w:numPr>
          <w:ilvl w:val="0"/>
          <w:numId w:val="29"/>
        </w:numPr>
        <w:spacing w:line="276" w:lineRule="auto"/>
        <w:ind w:left="720" w:hanging="360"/>
        <w:jc w:val="both"/>
        <w:rPr>
          <w:rFonts w:ascii="Gill Sans" w:cs="Gill Sans" w:eastAsia="Gill Sans" w:hAnsi="Gill Sans"/>
          <w:i w:val="1"/>
          <w:iCs w:val="1"/>
        </w:rPr>
      </w:pPr>
      <w:r w:rsidDel="00000000" w:rsidR="00000000" w:rsidRPr="00000000">
        <w:rPr>
          <w:rFonts w:ascii="Gill Sans" w:cs="Gill Sans" w:eastAsia="Gill Sans" w:hAnsi="Gill Sans"/>
          <w:i w:val="1"/>
          <w:iCs w:val="1"/>
          <w:rtl w:val="0"/>
        </w:rPr>
        <w:t xml:space="preserve">“We have learned that participation is not just about selecting young people to go [attend an event] but it is a process. We have been advocating for meaningful participation and we are more intentional about that.” GFC staff member</w:t>
      </w:r>
    </w:p>
    <w:p w:rsidR="00000000" w:rsidDel="00000000" w:rsidP="00000000" w:rsidRDefault="00000000" w:rsidRPr="00000000" w14:paraId="0000003B">
      <w:pPr>
        <w:spacing w:line="276" w:lineRule="auto"/>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3C">
      <w:pPr>
        <w:spacing w:line="276" w:lineRule="auto"/>
        <w:jc w:val="both"/>
        <w:rPr>
          <w:rFonts w:ascii="Gill Sans" w:cs="Gill Sans" w:eastAsia="Gill Sans" w:hAnsi="Gill Sans"/>
          <w:i w:val="1"/>
          <w:iCs w:val="1"/>
        </w:rPr>
      </w:pPr>
      <w:r w:rsidDel="00000000" w:rsidR="00000000" w:rsidRPr="00000000">
        <w:rPr>
          <w:rFonts w:ascii="Gill Sans" w:cs="Gill Sans" w:eastAsia="Gill Sans" w:hAnsi="Gill Sans"/>
          <w:b w:val="1"/>
          <w:bCs w:val="1"/>
          <w:rtl w:val="0"/>
        </w:rPr>
        <w:t xml:space="preserve">Resourcing meaningful participation and co-ownership as a process leads to more diverse engagement of children and young people. </w:t>
      </w:r>
      <w:r w:rsidDel="00000000" w:rsidR="00000000" w:rsidRPr="00000000">
        <w:rPr>
          <w:rFonts w:ascii="Gill Sans" w:cs="Gill Sans" w:eastAsia="Gill Sans" w:hAnsi="Gill Sans"/>
          <w:rtl w:val="0"/>
        </w:rPr>
        <w:t xml:space="preserve">The setting up of regional and local panels of adolescents supported an almost completely adolescent-led selection process of committee members with intentionality in ensuring gender balance as well as the inclusion of both rural and urban adolescents. For future Summits, given the fact that adolescents are not a homogeneous group, more intentionality should also be given to adolescents with disabilities, LGBTQIA+ youth, young and teenage mothers etc to ensure they are represented in the panels as well as joining as participants. </w:t>
      </w:r>
      <w:r w:rsidDel="00000000" w:rsidR="00000000" w:rsidRPr="00000000">
        <w:rPr>
          <w:rtl w:val="0"/>
        </w:rPr>
      </w:r>
    </w:p>
    <w:p w:rsidR="00000000" w:rsidDel="00000000" w:rsidP="00000000" w:rsidRDefault="00000000" w:rsidRPr="00000000" w14:paraId="0000003D">
      <w:pPr>
        <w:spacing w:line="276" w:lineRule="auto"/>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3E">
      <w:pPr>
        <w:spacing w:line="276" w:lineRule="auto"/>
        <w:jc w:val="both"/>
        <w:rPr>
          <w:rFonts w:ascii="Gill Sans" w:cs="Gill Sans" w:eastAsia="Gill Sans" w:hAnsi="Gill Sans"/>
        </w:rPr>
      </w:pPr>
      <w:r w:rsidDel="00000000" w:rsidR="00000000" w:rsidRPr="00000000">
        <w:rPr>
          <w:rFonts w:ascii="Gill Sans" w:cs="Gill Sans" w:eastAsia="Gill Sans" w:hAnsi="Gill Sans"/>
          <w:b w:val="1"/>
          <w:bCs w:val="1"/>
          <w:rtl w:val="0"/>
        </w:rPr>
        <w:t xml:space="preserve">Meaningful participation has also strengthened partners’ interventions and programmes beyond the Summit. </w:t>
      </w:r>
      <w:r w:rsidDel="00000000" w:rsidR="00000000" w:rsidRPr="00000000">
        <w:rPr>
          <w:rFonts w:ascii="Gill Sans" w:cs="Gill Sans" w:eastAsia="Gill Sans" w:hAnsi="Gill Sans"/>
          <w:rtl w:val="0"/>
        </w:rPr>
        <w:t xml:space="preserve">Partners reported that the Summit has strengthened their ability to integrate learning on girl-centred approaches to make interventions better able to respond to adolescents’ realities. </w:t>
      </w:r>
    </w:p>
    <w:p w:rsidR="00000000" w:rsidDel="00000000" w:rsidP="00000000" w:rsidRDefault="00000000" w:rsidRPr="00000000" w14:paraId="0000003F">
      <w:pPr>
        <w:spacing w:line="276" w:lineRule="auto"/>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40">
      <w:pPr>
        <w:numPr>
          <w:ilvl w:val="0"/>
          <w:numId w:val="5"/>
        </w:numPr>
        <w:spacing w:line="276" w:lineRule="auto"/>
        <w:ind w:left="720" w:hanging="360"/>
        <w:jc w:val="both"/>
        <w:rPr>
          <w:rFonts w:ascii="Gill Sans" w:cs="Gill Sans" w:eastAsia="Gill Sans" w:hAnsi="Gill Sans"/>
          <w:i w:val="1"/>
          <w:iCs w:val="1"/>
        </w:rPr>
      </w:pPr>
      <w:r w:rsidDel="00000000" w:rsidR="00000000" w:rsidRPr="00000000">
        <w:rPr>
          <w:rFonts w:ascii="Gill Sans" w:cs="Gill Sans" w:eastAsia="Gill Sans" w:hAnsi="Gill Sans"/>
          <w:i w:val="1"/>
          <w:iCs w:val="1"/>
          <w:rtl w:val="0"/>
        </w:rPr>
        <w:t xml:space="preserve">“Before now we were just dictators, now we are asking about girls’ perspectives </w:t>
      </w:r>
      <w:r w:rsidDel="00000000" w:rsidR="00000000" w:rsidRPr="00000000">
        <w:rPr>
          <w:rFonts w:ascii="Gill Sans" w:cs="Gill Sans" w:eastAsia="Gill Sans" w:hAnsi="Gill Sans"/>
          <w:i w:val="1"/>
          <w:iCs w:val="1"/>
          <w:rtl w:val="0"/>
        </w:rPr>
        <w:t xml:space="preserve">including how sessions are planned around girls’ availability</w:t>
      </w:r>
      <w:r w:rsidDel="00000000" w:rsidR="00000000" w:rsidRPr="00000000">
        <w:rPr>
          <w:rFonts w:ascii="Gill Sans" w:cs="Gill Sans" w:eastAsia="Gill Sans" w:hAnsi="Gill Sans"/>
          <w:i w:val="1"/>
          <w:iCs w:val="1"/>
          <w:rtl w:val="0"/>
        </w:rPr>
        <w:t xml:space="preserve">.” - Grantee partner, Sierra Leone</w:t>
      </w:r>
    </w:p>
    <w:p w:rsidR="00000000" w:rsidDel="00000000" w:rsidP="00000000" w:rsidRDefault="00000000" w:rsidRPr="00000000" w14:paraId="00000041">
      <w:pPr>
        <w:numPr>
          <w:ilvl w:val="0"/>
          <w:numId w:val="5"/>
        </w:numPr>
        <w:spacing w:line="276" w:lineRule="auto"/>
        <w:ind w:left="720" w:hanging="360"/>
        <w:jc w:val="both"/>
        <w:rPr>
          <w:rFonts w:ascii="Gill Sans" w:cs="Gill Sans" w:eastAsia="Gill Sans" w:hAnsi="Gill Sans"/>
          <w:i w:val="1"/>
          <w:iCs w:val="1"/>
        </w:rPr>
      </w:pPr>
      <w:r w:rsidDel="00000000" w:rsidR="00000000" w:rsidRPr="00000000">
        <w:rPr>
          <w:rFonts w:ascii="Gill Sans" w:cs="Gill Sans" w:eastAsia="Gill Sans" w:hAnsi="Gill Sans"/>
          <w:i w:val="1"/>
          <w:iCs w:val="1"/>
          <w:rtl w:val="0"/>
        </w:rPr>
        <w:t xml:space="preserve">“The Summit </w:t>
      </w:r>
      <w:r w:rsidDel="00000000" w:rsidR="00000000" w:rsidRPr="00000000">
        <w:rPr>
          <w:rFonts w:ascii="Gill Sans" w:cs="Gill Sans" w:eastAsia="Gill Sans" w:hAnsi="Gill Sans"/>
          <w:i w:val="1"/>
          <w:iCs w:val="1"/>
          <w:color w:val="222222"/>
          <w:highlight w:val="white"/>
          <w:rtl w:val="0"/>
        </w:rPr>
        <w:t xml:space="preserve">served as a major example to showcase the power of children in handling leadership roles! We changed the perception of stakeholders in our district and major CSOs to a point that meetings and interactions that were not made accessible to children were beginning to be made accessible.” - Grantee partner, Sierra Leone</w:t>
      </w:r>
    </w:p>
    <w:p w:rsidR="00000000" w:rsidDel="00000000" w:rsidP="00000000" w:rsidRDefault="00000000" w:rsidRPr="00000000" w14:paraId="00000042">
      <w:pPr>
        <w:numPr>
          <w:ilvl w:val="0"/>
          <w:numId w:val="5"/>
        </w:numPr>
        <w:spacing w:line="276" w:lineRule="auto"/>
        <w:ind w:left="720" w:hanging="360"/>
        <w:jc w:val="both"/>
        <w:rPr>
          <w:rFonts w:ascii="Gill Sans" w:cs="Gill Sans" w:eastAsia="Gill Sans" w:hAnsi="Gill Sans"/>
          <w:i w:val="1"/>
          <w:iCs w:val="1"/>
          <w:color w:val="222222"/>
          <w:highlight w:val="white"/>
          <w:u w:val="none"/>
        </w:rPr>
      </w:pPr>
      <w:r w:rsidDel="00000000" w:rsidR="00000000" w:rsidRPr="00000000">
        <w:rPr>
          <w:rFonts w:ascii="Gill Sans" w:cs="Gill Sans" w:eastAsia="Gill Sans" w:hAnsi="Gill Sans"/>
          <w:i w:val="1"/>
          <w:iCs w:val="1"/>
          <w:color w:val="222222"/>
          <w:highlight w:val="white"/>
          <w:rtl w:val="0"/>
        </w:rPr>
        <w:t xml:space="preserve">“[After the Summit], w</w:t>
      </w:r>
      <w:r w:rsidDel="00000000" w:rsidR="00000000" w:rsidRPr="00000000">
        <w:rPr>
          <w:rFonts w:ascii="Gill Sans" w:cs="Gill Sans" w:eastAsia="Gill Sans" w:hAnsi="Gill Sans"/>
          <w:i w:val="1"/>
          <w:iCs w:val="1"/>
          <w:color w:val="222222"/>
          <w:highlight w:val="white"/>
          <w:rtl w:val="0"/>
        </w:rPr>
        <w:t xml:space="preserve">e held an international day of the girls panel on how to relate to boys and community members and </w:t>
      </w:r>
      <w:r w:rsidDel="00000000" w:rsidR="00000000" w:rsidRPr="00000000">
        <w:rPr>
          <w:rFonts w:ascii="Gill Sans" w:cs="Gill Sans" w:eastAsia="Gill Sans" w:hAnsi="Gill Sans"/>
          <w:i w:val="1"/>
          <w:iCs w:val="1"/>
          <w:color w:val="222222"/>
          <w:highlight w:val="white"/>
          <w:rtl w:val="0"/>
        </w:rPr>
        <w:t xml:space="preserve">we want to see how</w:t>
      </w:r>
      <w:r w:rsidDel="00000000" w:rsidR="00000000" w:rsidRPr="00000000">
        <w:rPr>
          <w:rFonts w:ascii="Gill Sans" w:cs="Gill Sans" w:eastAsia="Gill Sans" w:hAnsi="Gill Sans"/>
          <w:i w:val="1"/>
          <w:iCs w:val="1"/>
          <w:color w:val="222222"/>
          <w:highlight w:val="white"/>
          <w:rtl w:val="0"/>
        </w:rPr>
        <w:t xml:space="preserve"> to integrate girls in programmes beyond the summit such as the Teen Talk programme.” </w:t>
      </w:r>
      <w:r w:rsidDel="00000000" w:rsidR="00000000" w:rsidRPr="00000000">
        <w:rPr>
          <w:rFonts w:ascii="Gill Sans" w:cs="Gill Sans" w:eastAsia="Gill Sans" w:hAnsi="Gill Sans"/>
          <w:i w:val="1"/>
          <w:iCs w:val="1"/>
          <w:color w:val="222222"/>
          <w:highlight w:val="white"/>
          <w:rtl w:val="0"/>
        </w:rPr>
        <w:t xml:space="preserve">- Grantee partner, Sierra Leone</w:t>
      </w:r>
    </w:p>
    <w:p w:rsidR="00000000" w:rsidDel="00000000" w:rsidP="00000000" w:rsidRDefault="00000000" w:rsidRPr="00000000" w14:paraId="00000043">
      <w:pPr>
        <w:spacing w:line="276" w:lineRule="auto"/>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44">
      <w:pPr>
        <w:spacing w:line="276" w:lineRule="auto"/>
        <w:jc w:val="both"/>
        <w:rPr>
          <w:rFonts w:ascii="Gill Sans" w:cs="Gill Sans" w:eastAsia="Gill Sans" w:hAnsi="Gill Sans"/>
        </w:rPr>
      </w:pPr>
      <w:r w:rsidDel="00000000" w:rsidR="00000000" w:rsidRPr="00000000">
        <w:rPr>
          <w:rFonts w:ascii="Gill Sans" w:cs="Gill Sans" w:eastAsia="Gill Sans" w:hAnsi="Gill Sans"/>
          <w:b w:val="1"/>
          <w:bCs w:val="1"/>
          <w:rtl w:val="0"/>
        </w:rPr>
        <w:t xml:space="preserve">Meaningful participation and co-ownership means handing over power and learning to do things differently</w:t>
      </w:r>
      <w:r w:rsidDel="00000000" w:rsidR="00000000" w:rsidRPr="00000000">
        <w:rPr>
          <w:rFonts w:ascii="Gill Sans" w:cs="Gill Sans" w:eastAsia="Gill Sans" w:hAnsi="Gill Sans"/>
          <w:rtl w:val="0"/>
        </w:rPr>
        <w:t xml:space="preserve">. GFC, partners, YOCEL and other youth collaborators all reflected on the learning and unlearning that was required of them to step back intentionally into more of a guiding role. Working with YOCEL, a youth-led organisation helped to build this into the process. This process of unlearning and handing over power also requires time and advocacy - it would not have worked without the year of preparation. </w:t>
      </w:r>
    </w:p>
    <w:p w:rsidR="00000000" w:rsidDel="00000000" w:rsidP="00000000" w:rsidRDefault="00000000" w:rsidRPr="00000000" w14:paraId="00000045">
      <w:pPr>
        <w:spacing w:line="276" w:lineRule="auto"/>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46">
      <w:pPr>
        <w:numPr>
          <w:ilvl w:val="0"/>
          <w:numId w:val="28"/>
        </w:numPr>
        <w:spacing w:line="276" w:lineRule="auto"/>
        <w:ind w:left="720" w:hanging="360"/>
        <w:jc w:val="both"/>
        <w:rPr>
          <w:rFonts w:ascii="Gill Sans" w:cs="Gill Sans" w:eastAsia="Gill Sans" w:hAnsi="Gill Sans"/>
          <w:i w:val="1"/>
          <w:iCs w:val="1"/>
        </w:rPr>
      </w:pPr>
      <w:r w:rsidDel="00000000" w:rsidR="00000000" w:rsidRPr="00000000">
        <w:rPr>
          <w:rFonts w:ascii="Gill Sans" w:cs="Gill Sans" w:eastAsia="Gill Sans" w:hAnsi="Gill Sans"/>
          <w:i w:val="1"/>
          <w:iCs w:val="1"/>
          <w:rtl w:val="0"/>
        </w:rPr>
        <w:t xml:space="preserve"> “YOCEL came in where there were hitches and were also considerate and careful not to over step their boundaries.” YOCEL staff Liberia</w:t>
      </w:r>
    </w:p>
    <w:p w:rsidR="00000000" w:rsidDel="00000000" w:rsidP="00000000" w:rsidRDefault="00000000" w:rsidRPr="00000000" w14:paraId="00000047">
      <w:pPr>
        <w:widowControl w:val="0"/>
        <w:numPr>
          <w:ilvl w:val="0"/>
          <w:numId w:val="28"/>
        </w:numPr>
        <w:spacing w:line="276" w:lineRule="auto"/>
        <w:ind w:left="720" w:hanging="360"/>
        <w:jc w:val="both"/>
        <w:rPr>
          <w:rFonts w:ascii="Gill Sans" w:cs="Gill Sans" w:eastAsia="Gill Sans" w:hAnsi="Gill Sans"/>
          <w:i w:val="1"/>
          <w:iCs w:val="1"/>
        </w:rPr>
      </w:pPr>
      <w:r w:rsidDel="00000000" w:rsidR="00000000" w:rsidRPr="00000000">
        <w:rPr>
          <w:rFonts w:ascii="Gill Sans" w:cs="Gill Sans" w:eastAsia="Gill Sans" w:hAnsi="Gill Sans"/>
          <w:i w:val="1"/>
          <w:iCs w:val="1"/>
          <w:rtl w:val="0"/>
        </w:rPr>
        <w:t xml:space="preserve">“Our role was to guide a process, not contribute or try to influence the decisions. We made a conscious effort not to influence the decisions.” Former YOCEL staff</w:t>
      </w:r>
      <w:r w:rsidDel="00000000" w:rsidR="00000000" w:rsidRPr="00000000">
        <w:rPr>
          <w:rFonts w:ascii="Gill Sans" w:cs="Gill Sans" w:eastAsia="Gill Sans" w:hAnsi="Gill Sans"/>
          <w:i w:val="1"/>
          <w:iCs w:val="1"/>
          <w:rtl w:val="0"/>
        </w:rPr>
        <w:t xml:space="preserve">,</w:t>
      </w:r>
      <w:r w:rsidDel="00000000" w:rsidR="00000000" w:rsidRPr="00000000">
        <w:rPr>
          <w:rFonts w:ascii="Gill Sans" w:cs="Gill Sans" w:eastAsia="Gill Sans" w:hAnsi="Gill Sans"/>
          <w:i w:val="1"/>
          <w:iCs w:val="1"/>
          <w:rtl w:val="0"/>
        </w:rPr>
        <w:t xml:space="preserve"> Liberia</w:t>
      </w:r>
    </w:p>
    <w:p w:rsidR="00000000" w:rsidDel="00000000" w:rsidP="00000000" w:rsidRDefault="00000000" w:rsidRPr="00000000" w14:paraId="00000048">
      <w:pPr>
        <w:widowControl w:val="0"/>
        <w:numPr>
          <w:ilvl w:val="0"/>
          <w:numId w:val="28"/>
        </w:numPr>
        <w:spacing w:line="276" w:lineRule="auto"/>
        <w:ind w:left="720" w:hanging="360"/>
        <w:jc w:val="both"/>
        <w:rPr>
          <w:rFonts w:ascii="Gill Sans" w:cs="Gill Sans" w:eastAsia="Gill Sans" w:hAnsi="Gill Sans"/>
          <w:i w:val="1"/>
          <w:iCs w:val="1"/>
        </w:rPr>
      </w:pPr>
      <w:r w:rsidDel="00000000" w:rsidR="00000000" w:rsidRPr="00000000">
        <w:rPr>
          <w:rFonts w:ascii="Gill Sans" w:cs="Gill Sans" w:eastAsia="Gill Sans" w:hAnsi="Gill Sans"/>
          <w:i w:val="1"/>
          <w:iCs w:val="1"/>
          <w:rtl w:val="0"/>
        </w:rPr>
        <w:t xml:space="preserve">“It took a lot of work to challenge partners and make sure they are letting young people do what they want to do and not just doing what adults want to do and telling young people to go and do it.” GFC staff member </w:t>
      </w:r>
    </w:p>
    <w:p w:rsidR="00000000" w:rsidDel="00000000" w:rsidP="00000000" w:rsidRDefault="00000000" w:rsidRPr="00000000" w14:paraId="00000049">
      <w:pPr>
        <w:widowControl w:val="0"/>
        <w:numPr>
          <w:ilvl w:val="0"/>
          <w:numId w:val="28"/>
        </w:numPr>
        <w:spacing w:line="276" w:lineRule="auto"/>
        <w:ind w:left="720" w:hanging="360"/>
        <w:jc w:val="both"/>
        <w:rPr>
          <w:rFonts w:ascii="Gill Sans" w:cs="Gill Sans" w:eastAsia="Gill Sans" w:hAnsi="Gill Sans"/>
          <w:i w:val="1"/>
          <w:iCs w:val="1"/>
        </w:rPr>
      </w:pPr>
      <w:r w:rsidDel="00000000" w:rsidR="00000000" w:rsidRPr="00000000">
        <w:rPr>
          <w:rFonts w:ascii="Gill Sans" w:cs="Gill Sans" w:eastAsia="Gill Sans" w:hAnsi="Gill Sans"/>
          <w:i w:val="1"/>
          <w:iCs w:val="1"/>
          <w:rtl w:val="0"/>
        </w:rPr>
        <w:t xml:space="preserve">“The fact that partners felt able to hand over power to adolescents by the time it came round to the event is testament to the groundwork in the run up to the summit.” GFC staff member</w:t>
      </w:r>
    </w:p>
    <w:p w:rsidR="00000000" w:rsidDel="00000000" w:rsidP="00000000" w:rsidRDefault="00000000" w:rsidRPr="00000000" w14:paraId="0000004A">
      <w:pPr>
        <w:spacing w:line="276" w:lineRule="auto"/>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4B">
      <w:pPr>
        <w:spacing w:line="276" w:lineRule="auto"/>
        <w:jc w:val="both"/>
        <w:rPr>
          <w:rFonts w:ascii="Gill Sans" w:cs="Gill Sans" w:eastAsia="Gill Sans" w:hAnsi="Gill Sans"/>
        </w:rPr>
      </w:pPr>
      <w:r w:rsidDel="00000000" w:rsidR="00000000" w:rsidRPr="00000000">
        <w:rPr>
          <w:rFonts w:ascii="Gill Sans" w:cs="Gill Sans" w:eastAsia="Gill Sans" w:hAnsi="Gill Sans"/>
          <w:b w:val="1"/>
          <w:bCs w:val="1"/>
          <w:rtl w:val="0"/>
        </w:rPr>
        <w:t xml:space="preserve">Adequate compensation and recognition is essential for equitable and meaningful engagement of girls and young people</w:t>
      </w:r>
      <w:r w:rsidDel="00000000" w:rsidR="00000000" w:rsidRPr="00000000">
        <w:rPr>
          <w:rFonts w:ascii="Gill Sans" w:cs="Gill Sans" w:eastAsia="Gill Sans" w:hAnsi="Gill Sans"/>
          <w:b w:val="1"/>
          <w:bCs w:val="1"/>
          <w:rtl w:val="0"/>
        </w:rPr>
        <w:t xml:space="preserve">. </w:t>
      </w:r>
      <w:r w:rsidDel="00000000" w:rsidR="00000000" w:rsidRPr="00000000">
        <w:rPr>
          <w:rFonts w:ascii="Gill Sans" w:cs="Gill Sans" w:eastAsia="Gill Sans" w:hAnsi="Gill Sans"/>
          <w:rtl w:val="0"/>
        </w:rPr>
        <w:t xml:space="preserve">While it was laudable to engage girls and young people in summit planning and implementation, a major observation was that their engagement was uncompensated in terms of financial compensation, though there were non-financial benefits including the provision of smart phones and certificates of participation. Per </w:t>
      </w:r>
      <w:r w:rsidDel="00000000" w:rsidR="00000000" w:rsidRPr="00000000">
        <w:rPr>
          <w:rFonts w:ascii="Gill Sans" w:cs="Gill Sans" w:eastAsia="Gill Sans" w:hAnsi="Gill Sans"/>
          <w:rtl w:val="0"/>
        </w:rPr>
        <w:t xml:space="preserve">diems</w:t>
      </w:r>
      <w:r w:rsidDel="00000000" w:rsidR="00000000" w:rsidRPr="00000000">
        <w:rPr>
          <w:rFonts w:ascii="Gill Sans" w:cs="Gill Sans" w:eastAsia="Gill Sans" w:hAnsi="Gill Sans"/>
          <w:rtl w:val="0"/>
        </w:rPr>
        <w:t xml:space="preserve"> were available but these were distributed inconsistently, which was discussed and amended during the summit itself. While this learning did not come from adolescents directly, there is an ongoing and live external discussion on why and how to recognise children and young people’s contribution of labour, expertise and ideas</w:t>
      </w:r>
      <w:r w:rsidDel="00000000" w:rsidR="00000000" w:rsidRPr="00000000">
        <w:rPr>
          <w:rFonts w:ascii="Gill Sans" w:cs="Gill Sans" w:eastAsia="Gill Sans" w:hAnsi="Gill Sans"/>
          <w:vertAlign w:val="superscript"/>
        </w:rPr>
        <w:footnoteReference w:customMarkFollows="0" w:id="2"/>
      </w:r>
      <w:r w:rsidDel="00000000" w:rsidR="00000000" w:rsidRPr="00000000">
        <w:rPr>
          <w:rFonts w:ascii="Gill Sans" w:cs="Gill Sans" w:eastAsia="Gill Sans" w:hAnsi="Gill Sans"/>
          <w:rtl w:val="0"/>
        </w:rPr>
        <w:t xml:space="preserve">. Financial compensation of this sort is different to the payment of wages or salary and might include per </w:t>
      </w:r>
      <w:r w:rsidDel="00000000" w:rsidR="00000000" w:rsidRPr="00000000">
        <w:rPr>
          <w:rFonts w:ascii="Gill Sans" w:cs="Gill Sans" w:eastAsia="Gill Sans" w:hAnsi="Gill Sans"/>
          <w:rtl w:val="0"/>
        </w:rPr>
        <w:t xml:space="preserve">diems</w:t>
      </w:r>
      <w:r w:rsidDel="00000000" w:rsidR="00000000" w:rsidRPr="00000000">
        <w:rPr>
          <w:rFonts w:ascii="Gill Sans" w:cs="Gill Sans" w:eastAsia="Gill Sans" w:hAnsi="Gill Sans"/>
          <w:rtl w:val="0"/>
        </w:rPr>
        <w:t xml:space="preserve">, or small stipends. It is also a matter of inclusion - in some cases, children or young people would otherwise not be able to engage in a participatory process due to competing responsibilities. It is important to dismantle stereotypes around the value of young people’s contribution and validate their expertise by agreeing on fair financial and/or non-financial compensation for their </w:t>
      </w:r>
      <w:r w:rsidDel="00000000" w:rsidR="00000000" w:rsidRPr="00000000">
        <w:rPr>
          <w:rFonts w:ascii="Gill Sans" w:cs="Gill Sans" w:eastAsia="Gill Sans" w:hAnsi="Gill Sans"/>
          <w:rtl w:val="0"/>
        </w:rPr>
        <w:t xml:space="preserve">efforts</w:t>
      </w:r>
      <w:r w:rsidDel="00000000" w:rsidR="00000000" w:rsidRPr="00000000">
        <w:rPr>
          <w:rFonts w:ascii="Gill Sans" w:cs="Gill Sans" w:eastAsia="Gill Sans" w:hAnsi="Gill Sans"/>
          <w:vertAlign w:val="superscript"/>
        </w:rPr>
        <w:footnoteReference w:customMarkFollows="0" w:id="3"/>
      </w:r>
      <w:r w:rsidDel="00000000" w:rsidR="00000000" w:rsidRPr="00000000">
        <w:rPr>
          <w:rFonts w:ascii="Gill Sans" w:cs="Gill Sans" w:eastAsia="Gill Sans" w:hAnsi="Gill Sans"/>
          <w:rtl w:val="0"/>
        </w:rPr>
        <w:t xml:space="preserve">, particularly where their roles go beyond volunteer roles and take on labour from staff or consultants</w:t>
      </w:r>
      <w:r w:rsidDel="00000000" w:rsidR="00000000" w:rsidRPr="00000000">
        <w:rPr>
          <w:rFonts w:ascii="Gill Sans" w:cs="Gill Sans" w:eastAsia="Gill Sans" w:hAnsi="Gill Sans"/>
          <w:rtl w:val="0"/>
        </w:rPr>
        <w:t xml:space="preserve"> e.g. administrative and logistical tasks.</w:t>
      </w:r>
      <w:r w:rsidDel="00000000" w:rsidR="00000000" w:rsidRPr="00000000">
        <w:rPr>
          <w:rtl w:val="0"/>
        </w:rPr>
      </w:r>
    </w:p>
    <w:p w:rsidR="00000000" w:rsidDel="00000000" w:rsidP="00000000" w:rsidRDefault="00000000" w:rsidRPr="00000000" w14:paraId="0000004C">
      <w:pPr>
        <w:spacing w:line="276" w:lineRule="auto"/>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4D">
      <w:pPr>
        <w:numPr>
          <w:ilvl w:val="0"/>
          <w:numId w:val="19"/>
        </w:numPr>
        <w:spacing w:line="276" w:lineRule="auto"/>
        <w:ind w:left="720" w:hanging="360"/>
        <w:jc w:val="both"/>
        <w:rPr>
          <w:rFonts w:ascii="Gill Sans" w:cs="Gill Sans" w:eastAsia="Gill Sans" w:hAnsi="Gill Sans"/>
          <w:b w:val="1"/>
          <w:bCs w:val="1"/>
          <w:sz w:val="24"/>
          <w:szCs w:val="24"/>
        </w:rPr>
      </w:pPr>
      <w:r w:rsidDel="00000000" w:rsidR="00000000" w:rsidRPr="00000000">
        <w:rPr>
          <w:rFonts w:ascii="Gill Sans" w:cs="Gill Sans" w:eastAsia="Gill Sans" w:hAnsi="Gill Sans"/>
          <w:b w:val="1"/>
          <w:bCs w:val="1"/>
          <w:sz w:val="24"/>
          <w:szCs w:val="24"/>
          <w:rtl w:val="0"/>
        </w:rPr>
        <w:t xml:space="preserve">By centering girls, at the beginning and throughout, they build confidence and leadership skills, challenging harmful gender norms and structures</w:t>
      </w:r>
      <w:r w:rsidDel="00000000" w:rsidR="00000000" w:rsidRPr="00000000">
        <w:rPr>
          <w:rtl w:val="0"/>
        </w:rPr>
      </w:r>
    </w:p>
    <w:p w:rsidR="00000000" w:rsidDel="00000000" w:rsidP="00000000" w:rsidRDefault="00000000" w:rsidRPr="00000000" w14:paraId="0000004E">
      <w:pPr>
        <w:spacing w:line="276" w:lineRule="auto"/>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4F">
      <w:pPr>
        <w:spacing w:line="276" w:lineRule="auto"/>
        <w:jc w:val="both"/>
        <w:rPr>
          <w:rFonts w:ascii="Gill Sans" w:cs="Gill Sans" w:eastAsia="Gill Sans" w:hAnsi="Gill Sans"/>
        </w:rPr>
      </w:pPr>
      <w:r w:rsidDel="00000000" w:rsidR="00000000" w:rsidRPr="00000000">
        <w:rPr>
          <w:rFonts w:ascii="Gill Sans" w:cs="Gill Sans" w:eastAsia="Gill Sans" w:hAnsi="Gill Sans"/>
          <w:b w:val="1"/>
          <w:bCs w:val="1"/>
          <w:rtl w:val="0"/>
        </w:rPr>
        <w:t xml:space="preserve">Co-designing means starting from the beginning, not when an idea is already half-baked. </w:t>
      </w:r>
      <w:r w:rsidDel="00000000" w:rsidR="00000000" w:rsidRPr="00000000">
        <w:rPr>
          <w:rFonts w:ascii="Gill Sans" w:cs="Gill Sans" w:eastAsia="Gill Sans" w:hAnsi="Gill Sans"/>
          <w:rtl w:val="0"/>
        </w:rPr>
        <w:t xml:space="preserve">The decision for girls to lead, therefore, came from including them from the very beginning.</w:t>
      </w:r>
      <w:r w:rsidDel="00000000" w:rsidR="00000000" w:rsidRPr="00000000">
        <w:rPr>
          <w:rFonts w:ascii="Gill Sans" w:cs="Gill Sans" w:eastAsia="Gill Sans" w:hAnsi="Gill Sans"/>
          <w:b w:val="1"/>
          <w:bCs w:val="1"/>
          <w:rtl w:val="0"/>
        </w:rPr>
        <w:t xml:space="preserve"> </w:t>
      </w:r>
      <w:r w:rsidDel="00000000" w:rsidR="00000000" w:rsidRPr="00000000">
        <w:rPr>
          <w:rFonts w:ascii="Gill Sans" w:cs="Gill Sans" w:eastAsia="Gill Sans" w:hAnsi="Gill Sans"/>
          <w:rtl w:val="0"/>
        </w:rPr>
        <w:t xml:space="preserve">Girls were asked to reflect on past summits, conferences and </w:t>
      </w:r>
      <w:r w:rsidDel="00000000" w:rsidR="00000000" w:rsidRPr="00000000">
        <w:rPr>
          <w:rFonts w:ascii="Gill Sans" w:cs="Gill Sans" w:eastAsia="Gill Sans" w:hAnsi="Gill Sans"/>
          <w:rtl w:val="0"/>
        </w:rPr>
        <w:t xml:space="preserve">convenings</w:t>
      </w:r>
      <w:r w:rsidDel="00000000" w:rsidR="00000000" w:rsidRPr="00000000">
        <w:rPr>
          <w:rFonts w:ascii="Gill Sans" w:cs="Gill Sans" w:eastAsia="Gill Sans" w:hAnsi="Gill Sans"/>
          <w:rtl w:val="0"/>
        </w:rPr>
        <w:t xml:space="preserve">, if they had been part of them. They were adamant they wanted to be involved in decision-making in all aspects. This determined how the summit was designed and implemented. This co-design approach takes time and involves trust and flexibility. </w:t>
      </w:r>
    </w:p>
    <w:p w:rsidR="00000000" w:rsidDel="00000000" w:rsidP="00000000" w:rsidRDefault="00000000" w:rsidRPr="00000000" w14:paraId="00000050">
      <w:pPr>
        <w:spacing w:line="276" w:lineRule="auto"/>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51">
      <w:pPr>
        <w:numPr>
          <w:ilvl w:val="0"/>
          <w:numId w:val="24"/>
        </w:numPr>
        <w:spacing w:line="276" w:lineRule="auto"/>
        <w:ind w:left="720" w:hanging="360"/>
        <w:jc w:val="both"/>
        <w:rPr>
          <w:i w:val="1"/>
          <w:iCs w:val="1"/>
        </w:rPr>
      </w:pPr>
      <w:r w:rsidDel="00000000" w:rsidR="00000000" w:rsidRPr="00000000">
        <w:rPr>
          <w:rFonts w:ascii="Gill Sans" w:cs="Gill Sans" w:eastAsia="Gill Sans" w:hAnsi="Gill Sans"/>
          <w:i w:val="1"/>
          <w:iCs w:val="1"/>
          <w:rtl w:val="0"/>
        </w:rPr>
        <w:t xml:space="preserve">“The decision to allow girls to lead from the beginning came from consulting them on how they wanted the process to be. They came up with a lot of recommendations where they said they really want to lead.” GFC staff member</w:t>
      </w:r>
      <w:r w:rsidDel="00000000" w:rsidR="00000000" w:rsidRPr="00000000">
        <w:rPr>
          <w:rFonts w:ascii="Gill Sans" w:cs="Gill Sans" w:eastAsia="Gill Sans" w:hAnsi="Gill Sans"/>
          <w:b w:val="1"/>
          <w:bCs w:val="1"/>
          <w:i w:val="1"/>
          <w:iCs w:val="1"/>
          <w:rtl w:val="0"/>
        </w:rPr>
        <w:t xml:space="preserve"> </w:t>
      </w:r>
    </w:p>
    <w:p w:rsidR="00000000" w:rsidDel="00000000" w:rsidP="00000000" w:rsidRDefault="00000000" w:rsidRPr="00000000" w14:paraId="00000052">
      <w:pPr>
        <w:widowControl w:val="0"/>
        <w:numPr>
          <w:ilvl w:val="0"/>
          <w:numId w:val="24"/>
        </w:numPr>
        <w:spacing w:line="276" w:lineRule="auto"/>
        <w:ind w:left="720" w:hanging="360"/>
        <w:jc w:val="both"/>
        <w:rPr>
          <w:rFonts w:ascii="Gill Sans" w:cs="Gill Sans" w:eastAsia="Gill Sans" w:hAnsi="Gill Sans"/>
          <w:i w:val="1"/>
          <w:iCs w:val="1"/>
        </w:rPr>
      </w:pPr>
      <w:r w:rsidDel="00000000" w:rsidR="00000000" w:rsidRPr="00000000">
        <w:rPr>
          <w:rFonts w:ascii="Gill Sans" w:cs="Gill Sans" w:eastAsia="Gill Sans" w:hAnsi="Gill Sans"/>
          <w:i w:val="1"/>
          <w:iCs w:val="1"/>
          <w:rtl w:val="0"/>
        </w:rPr>
        <w:t xml:space="preserve">“It’s true that it takes time to get adolescents to lead this process. The process is time consuming as it takes time to understand and develop capacity.” GFC staff member</w:t>
      </w:r>
      <w:r w:rsidDel="00000000" w:rsidR="00000000" w:rsidRPr="00000000">
        <w:rPr>
          <w:rFonts w:ascii="Gill Sans" w:cs="Gill Sans" w:eastAsia="Gill Sans" w:hAnsi="Gill Sans"/>
          <w:b w:val="1"/>
          <w:bCs w:val="1"/>
          <w:i w:val="1"/>
          <w:iCs w:val="1"/>
          <w:rtl w:val="0"/>
        </w:rPr>
        <w:t xml:space="preserve"> </w:t>
      </w:r>
      <w:r w:rsidDel="00000000" w:rsidR="00000000" w:rsidRPr="00000000">
        <w:rPr>
          <w:rtl w:val="0"/>
        </w:rPr>
      </w:r>
    </w:p>
    <w:p w:rsidR="00000000" w:rsidDel="00000000" w:rsidP="00000000" w:rsidRDefault="00000000" w:rsidRPr="00000000" w14:paraId="00000053">
      <w:pPr>
        <w:spacing w:line="276" w:lineRule="auto"/>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54">
      <w:pPr>
        <w:spacing w:line="276" w:lineRule="auto"/>
        <w:jc w:val="both"/>
        <w:rPr>
          <w:rFonts w:ascii="Gill Sans" w:cs="Gill Sans" w:eastAsia="Gill Sans" w:hAnsi="Gill Sans"/>
        </w:rPr>
      </w:pPr>
      <w:r w:rsidDel="00000000" w:rsidR="00000000" w:rsidRPr="00000000">
        <w:rPr>
          <w:rFonts w:ascii="Gill Sans" w:cs="Gill Sans" w:eastAsia="Gill Sans" w:hAnsi="Gill Sans"/>
          <w:b w:val="1"/>
          <w:bCs w:val="1"/>
          <w:rtl w:val="0"/>
        </w:rPr>
        <w:t xml:space="preserve">The Summit design and implementation process led to increased self-esteem and confidence as well as new leadership skills and knowledge. </w:t>
      </w:r>
      <w:r w:rsidDel="00000000" w:rsidR="00000000" w:rsidRPr="00000000">
        <w:rPr>
          <w:rFonts w:ascii="Gill Sans" w:cs="Gill Sans" w:eastAsia="Gill Sans" w:hAnsi="Gill Sans"/>
          <w:rtl w:val="0"/>
        </w:rPr>
        <w:t xml:space="preserve">Girls reported transforming from being timid and shy to feeling powerful and able to use their voice, during the summit and beyond. </w:t>
      </w:r>
    </w:p>
    <w:p w:rsidR="00000000" w:rsidDel="00000000" w:rsidP="00000000" w:rsidRDefault="00000000" w:rsidRPr="00000000" w14:paraId="00000055">
      <w:pPr>
        <w:spacing w:line="276" w:lineRule="auto"/>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56">
      <w:pPr>
        <w:numPr>
          <w:ilvl w:val="0"/>
          <w:numId w:val="10"/>
        </w:numPr>
        <w:pBdr>
          <w:top w:color="auto" w:space="0" w:sz="0" w:val="none"/>
          <w:left w:color="auto" w:space="0" w:sz="0" w:val="none"/>
          <w:bottom w:color="auto" w:space="0" w:sz="0" w:val="none"/>
          <w:right w:color="auto" w:space="0" w:sz="0" w:val="none"/>
          <w:between w:color="auto" w:space="0" w:sz="0" w:val="none"/>
        </w:pBdr>
        <w:spacing w:after="0" w:afterAutospacing="0" w:line="276" w:lineRule="auto"/>
        <w:ind w:left="720" w:hanging="360"/>
        <w:jc w:val="both"/>
        <w:rPr>
          <w:rFonts w:ascii="Gill Sans" w:cs="Gill Sans" w:eastAsia="Gill Sans" w:hAnsi="Gill Sans"/>
          <w:i w:val="1"/>
          <w:iCs w:val="1"/>
          <w:color w:val="231f20"/>
        </w:rPr>
      </w:pPr>
      <w:r w:rsidDel="00000000" w:rsidR="00000000" w:rsidRPr="00000000">
        <w:rPr>
          <w:rFonts w:ascii="Gill Sans" w:cs="Gill Sans" w:eastAsia="Gill Sans" w:hAnsi="Gill Sans"/>
          <w:i w:val="1"/>
          <w:iCs w:val="1"/>
          <w:color w:val="231f20"/>
          <w:rtl w:val="0"/>
        </w:rPr>
        <w:t xml:space="preserve">“The summit created the platform to unlock my true potential by raising my self-esteem. Now I am happy with my gender, and it feels great to own the space, and I shall continue owning it.”  Girl </w:t>
      </w:r>
      <w:r w:rsidDel="00000000" w:rsidR="00000000" w:rsidRPr="00000000">
        <w:rPr>
          <w:rFonts w:ascii="Gill Sans" w:cs="Gill Sans" w:eastAsia="Gill Sans" w:hAnsi="Gill Sans"/>
          <w:i w:val="1"/>
          <w:iCs w:val="1"/>
          <w:color w:val="231f20"/>
          <w:rtl w:val="0"/>
        </w:rPr>
        <w:t xml:space="preserve">participant</w:t>
      </w:r>
      <w:r w:rsidDel="00000000" w:rsidR="00000000" w:rsidRPr="00000000">
        <w:rPr>
          <w:rtl w:val="0"/>
        </w:rPr>
      </w:r>
    </w:p>
    <w:p w:rsidR="00000000" w:rsidDel="00000000" w:rsidP="00000000" w:rsidRDefault="00000000" w:rsidRPr="00000000" w14:paraId="00000057">
      <w:pPr>
        <w:numPr>
          <w:ilvl w:val="0"/>
          <w:numId w:val="10"/>
        </w:numPr>
        <w:pBdr>
          <w:top w:color="auto" w:space="0" w:sz="0" w:val="none"/>
          <w:left w:color="auto" w:space="0" w:sz="0" w:val="none"/>
          <w:bottom w:color="auto" w:space="0" w:sz="0" w:val="none"/>
          <w:right w:color="auto" w:space="0" w:sz="0" w:val="none"/>
          <w:between w:color="auto" w:space="0" w:sz="0" w:val="none"/>
        </w:pBdr>
        <w:spacing w:after="0" w:afterAutospacing="0" w:line="276" w:lineRule="auto"/>
        <w:ind w:left="720" w:hanging="360"/>
        <w:jc w:val="both"/>
        <w:rPr>
          <w:rFonts w:ascii="Gill Sans" w:cs="Gill Sans" w:eastAsia="Gill Sans" w:hAnsi="Gill Sans"/>
          <w:i w:val="1"/>
          <w:iCs w:val="1"/>
          <w:color w:val="231f20"/>
        </w:rPr>
      </w:pPr>
      <w:r w:rsidDel="00000000" w:rsidR="00000000" w:rsidRPr="00000000">
        <w:rPr>
          <w:rFonts w:ascii="Gill Sans" w:cs="Gill Sans" w:eastAsia="Gill Sans" w:hAnsi="Gill Sans"/>
          <w:i w:val="1"/>
          <w:iCs w:val="1"/>
          <w:color w:val="231f20"/>
          <w:rtl w:val="0"/>
        </w:rPr>
        <w:t xml:space="preserve">“I used to be a shy person, but as a result of the summit, I am now outspoken. In my community, with support from CASE SALONE, I engage adolescents on a weekly life skills program, and I also engage my peers in school about their rights and responsibilities. I’m now a proud influencer and a champion for change.” Girl participant</w:t>
      </w:r>
    </w:p>
    <w:p w:rsidR="00000000" w:rsidDel="00000000" w:rsidP="00000000" w:rsidRDefault="00000000" w:rsidRPr="00000000" w14:paraId="00000058">
      <w:pPr>
        <w:numPr>
          <w:ilvl w:val="0"/>
          <w:numId w:val="10"/>
        </w:numPr>
        <w:pBdr>
          <w:top w:color="auto" w:space="0" w:sz="0" w:val="none"/>
          <w:left w:color="auto" w:space="0" w:sz="0" w:val="none"/>
          <w:bottom w:color="auto" w:space="0" w:sz="0" w:val="none"/>
          <w:right w:color="auto" w:space="0" w:sz="0" w:val="none"/>
          <w:between w:color="auto" w:space="0" w:sz="0" w:val="none"/>
        </w:pBdr>
        <w:spacing w:after="0" w:afterAutospacing="0" w:line="276" w:lineRule="auto"/>
        <w:ind w:left="720" w:hanging="360"/>
        <w:jc w:val="both"/>
        <w:rPr>
          <w:rFonts w:ascii="Gill Sans" w:cs="Gill Sans" w:eastAsia="Gill Sans" w:hAnsi="Gill Sans"/>
          <w:i w:val="1"/>
          <w:iCs w:val="1"/>
          <w:color w:val="231f20"/>
        </w:rPr>
      </w:pPr>
      <w:r w:rsidDel="00000000" w:rsidR="00000000" w:rsidRPr="00000000">
        <w:rPr>
          <w:rFonts w:ascii="Gill Sans" w:cs="Gill Sans" w:eastAsia="Gill Sans" w:hAnsi="Gill Sans"/>
          <w:i w:val="1"/>
          <w:iCs w:val="1"/>
          <w:color w:val="231f20"/>
          <w:rtl w:val="0"/>
        </w:rPr>
        <w:t xml:space="preserve">“</w:t>
      </w:r>
      <w:r w:rsidDel="00000000" w:rsidR="00000000" w:rsidRPr="00000000">
        <w:rPr>
          <w:rFonts w:ascii="Gill Sans" w:cs="Gill Sans" w:eastAsia="Gill Sans" w:hAnsi="Gill Sans"/>
          <w:i w:val="1"/>
          <w:iCs w:val="1"/>
          <w:color w:val="222222"/>
          <w:rtl w:val="0"/>
        </w:rPr>
        <w:t xml:space="preserve">More of them are really beginning to show up and participate in all of our activity planning and implementations. More Girls are now serving as mentors to both boys and girls and even the elderly helping to shape the communities in which they live in!” Grantee partner, Sierra Leone</w:t>
      </w:r>
      <w:r w:rsidDel="00000000" w:rsidR="00000000" w:rsidRPr="00000000">
        <w:rPr>
          <w:rtl w:val="0"/>
        </w:rPr>
      </w:r>
    </w:p>
    <w:p w:rsidR="00000000" w:rsidDel="00000000" w:rsidP="00000000" w:rsidRDefault="00000000" w:rsidRPr="00000000" w14:paraId="00000059">
      <w:pPr>
        <w:numPr>
          <w:ilvl w:val="0"/>
          <w:numId w:val="10"/>
        </w:numPr>
        <w:pBdr>
          <w:top w:color="auto" w:space="0" w:sz="0" w:val="none"/>
          <w:left w:color="auto" w:space="0" w:sz="0" w:val="none"/>
          <w:bottom w:color="auto" w:space="0" w:sz="0" w:val="none"/>
          <w:right w:color="auto" w:space="0" w:sz="0" w:val="none"/>
          <w:between w:color="auto" w:space="0" w:sz="0" w:val="none"/>
        </w:pBdr>
        <w:spacing w:after="240" w:line="276" w:lineRule="auto"/>
        <w:ind w:left="720" w:hanging="360"/>
        <w:jc w:val="both"/>
        <w:rPr>
          <w:rFonts w:ascii="Gill Sans" w:cs="Gill Sans" w:eastAsia="Gill Sans" w:hAnsi="Gill Sans"/>
          <w:i w:val="1"/>
          <w:iCs w:val="1"/>
          <w:color w:val="231f20"/>
        </w:rPr>
      </w:pPr>
      <w:r w:rsidDel="00000000" w:rsidR="00000000" w:rsidRPr="00000000">
        <w:rPr>
          <w:rFonts w:ascii="Gill Sans" w:cs="Gill Sans" w:eastAsia="Gill Sans" w:hAnsi="Gill Sans"/>
          <w:i w:val="1"/>
          <w:iCs w:val="1"/>
          <w:rtl w:val="0"/>
        </w:rPr>
        <w:t xml:space="preserve">“My challenge has always been to speak in public. As someone who was born and raised in a small community with limited opportunities to express myself, I find it super difficult to speak among my peers. Through the support of GFC in bringing us together, I have been able to overcome that challenge.” Girl participant </w:t>
      </w:r>
      <w:r w:rsidDel="00000000" w:rsidR="00000000" w:rsidRPr="00000000">
        <w:rPr>
          <w:rtl w:val="0"/>
        </w:rPr>
      </w:r>
    </w:p>
    <w:p w:rsidR="00000000" w:rsidDel="00000000" w:rsidP="00000000" w:rsidRDefault="00000000" w:rsidRPr="00000000" w14:paraId="0000005A">
      <w:pPr>
        <w:spacing w:line="276" w:lineRule="auto"/>
        <w:jc w:val="both"/>
        <w:rPr>
          <w:rFonts w:ascii="Gill Sans" w:cs="Gill Sans" w:eastAsia="Gill Sans" w:hAnsi="Gill Sans"/>
        </w:rPr>
      </w:pPr>
      <w:r w:rsidDel="00000000" w:rsidR="00000000" w:rsidRPr="00000000">
        <w:rPr>
          <w:rFonts w:ascii="Gill Sans" w:cs="Gill Sans" w:eastAsia="Gill Sans" w:hAnsi="Gill Sans"/>
          <w:b w:val="1"/>
          <w:bCs w:val="1"/>
          <w:rtl w:val="0"/>
        </w:rPr>
        <w:t xml:space="preserve">It</w:t>
      </w:r>
      <w:r w:rsidDel="00000000" w:rsidR="00000000" w:rsidRPr="00000000">
        <w:rPr>
          <w:rFonts w:ascii="Gill Sans" w:cs="Gill Sans" w:eastAsia="Gill Sans" w:hAnsi="Gill Sans"/>
          <w:b w:val="1"/>
          <w:bCs w:val="1"/>
          <w:rtl w:val="0"/>
        </w:rPr>
        <w:t xml:space="preserve"> is important to listen to</w:t>
      </w:r>
      <w:r w:rsidDel="00000000" w:rsidR="00000000" w:rsidRPr="00000000">
        <w:rPr>
          <w:rFonts w:ascii="Gill Sans" w:cs="Gill Sans" w:eastAsia="Gill Sans" w:hAnsi="Gill Sans"/>
          <w:b w:val="1"/>
          <w:bCs w:val="1"/>
          <w:rtl w:val="0"/>
        </w:rPr>
        <w:t xml:space="preserve"> the individual, as well as the majority, for a space to be inclusive</w:t>
      </w:r>
      <w:r w:rsidDel="00000000" w:rsidR="00000000" w:rsidRPr="00000000">
        <w:rPr>
          <w:rFonts w:ascii="Gill Sans" w:cs="Gill Sans" w:eastAsia="Gill Sans" w:hAnsi="Gill Sans"/>
          <w:b w:val="1"/>
          <w:bCs w:val="1"/>
          <w:rtl w:val="0"/>
        </w:rPr>
        <w:t xml:space="preserve">. </w:t>
      </w:r>
      <w:r w:rsidDel="00000000" w:rsidR="00000000" w:rsidRPr="00000000">
        <w:rPr>
          <w:rFonts w:ascii="Gill Sans" w:cs="Gill Sans" w:eastAsia="Gill Sans" w:hAnsi="Gill Sans"/>
          <w:rtl w:val="0"/>
        </w:rPr>
        <w:t xml:space="preserve">We heard from two girls that they would prefer some girl-only spaces to be able to talk about more sensitive issues. A </w:t>
      </w:r>
      <w:r w:rsidDel="00000000" w:rsidR="00000000" w:rsidRPr="00000000">
        <w:rPr>
          <w:rFonts w:ascii="Gill Sans" w:cs="Gill Sans" w:eastAsia="Gill Sans" w:hAnsi="Gill Sans"/>
          <w:rtl w:val="0"/>
        </w:rPr>
        <w:t xml:space="preserve">youth collaborator</w:t>
      </w:r>
      <w:r w:rsidDel="00000000" w:rsidR="00000000" w:rsidRPr="00000000">
        <w:rPr>
          <w:rFonts w:ascii="Gill Sans" w:cs="Gill Sans" w:eastAsia="Gill Sans" w:hAnsi="Gill Sans"/>
          <w:rtl w:val="0"/>
        </w:rPr>
        <w:t xml:space="preserve"> also echoed the need for more sensitivity around certain subjects. </w:t>
      </w:r>
      <w:r w:rsidDel="00000000" w:rsidR="00000000" w:rsidRPr="00000000">
        <w:rPr>
          <w:rFonts w:ascii="Gill Sans" w:cs="Gill Sans" w:eastAsia="Gill Sans" w:hAnsi="Gill Sans"/>
          <w:rtl w:val="0"/>
        </w:rPr>
        <w:t xml:space="preserve">While the majority are keen for sessions to be of mixed gender, we know of the power of girl and women-identifying only spaces and the importance of these for a space to feel safe.</w:t>
      </w:r>
      <w:r w:rsidDel="00000000" w:rsidR="00000000" w:rsidRPr="00000000">
        <w:rPr>
          <w:rFonts w:ascii="Gill Sans" w:cs="Gill Sans" w:eastAsia="Gill Sans" w:hAnsi="Gill Sans"/>
          <w:vertAlign w:val="superscript"/>
        </w:rPr>
        <w:footnoteReference w:customMarkFollows="0" w:id="4"/>
      </w:r>
      <w:r w:rsidDel="00000000" w:rsidR="00000000" w:rsidRPr="00000000">
        <w:rPr>
          <w:rFonts w:ascii="Gill Sans" w:cs="Gill Sans" w:eastAsia="Gill Sans" w:hAnsi="Gill Sans"/>
          <w:rtl w:val="0"/>
        </w:rPr>
        <w:t xml:space="preserve"> There is also evidence of the power of boy and men-only spaces to explore issues without risking harming or triggering girls and young women, who should not have to take on the burden of education. Groups then come together at certain points for shared learning and collaboration</w:t>
      </w:r>
      <w:r w:rsidDel="00000000" w:rsidR="00000000" w:rsidRPr="00000000">
        <w:rPr>
          <w:rFonts w:ascii="Gill Sans" w:cs="Gill Sans" w:eastAsia="Gill Sans" w:hAnsi="Gill Sans"/>
          <w:vertAlign w:val="superscript"/>
        </w:rPr>
        <w:footnoteReference w:customMarkFollows="0" w:id="5"/>
      </w:r>
      <w:r w:rsidDel="00000000" w:rsidR="00000000" w:rsidRPr="00000000">
        <w:rPr>
          <w:rFonts w:ascii="Gill Sans" w:cs="Gill Sans" w:eastAsia="Gill Sans" w:hAnsi="Gill Sans"/>
          <w:rtl w:val="0"/>
        </w:rPr>
        <w:t xml:space="preserve">,</w:t>
      </w:r>
      <w:r w:rsidDel="00000000" w:rsidR="00000000" w:rsidRPr="00000000">
        <w:rPr>
          <w:rFonts w:ascii="Gill Sans" w:cs="Gill Sans" w:eastAsia="Gill Sans" w:hAnsi="Gill Sans"/>
          <w:vertAlign w:val="superscript"/>
        </w:rPr>
        <w:footnoteReference w:customMarkFollows="0" w:id="6"/>
      </w:r>
      <w:r w:rsidDel="00000000" w:rsidR="00000000" w:rsidRPr="00000000">
        <w:rPr>
          <w:rFonts w:ascii="Gill Sans" w:cs="Gill Sans" w:eastAsia="Gill Sans" w:hAnsi="Gill Sans"/>
          <w:rtl w:val="0"/>
        </w:rPr>
        <w:t xml:space="preserve">. It is important to listen to all voices, including those in the minority who might be speaking from direct experience of sensitive issues such as violence and are indirectly asking for safety from a re-triggering space.</w:t>
      </w:r>
      <w:r w:rsidDel="00000000" w:rsidR="00000000" w:rsidRPr="00000000">
        <w:rPr>
          <w:rtl w:val="0"/>
        </w:rPr>
      </w:r>
    </w:p>
    <w:p w:rsidR="00000000" w:rsidDel="00000000" w:rsidP="00000000" w:rsidRDefault="00000000" w:rsidRPr="00000000" w14:paraId="0000005B">
      <w:pPr>
        <w:spacing w:line="276" w:lineRule="auto"/>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5C">
      <w:pPr>
        <w:numPr>
          <w:ilvl w:val="0"/>
          <w:numId w:val="6"/>
        </w:numPr>
        <w:spacing w:line="276" w:lineRule="auto"/>
        <w:ind w:left="720" w:hanging="360"/>
        <w:jc w:val="both"/>
        <w:rPr>
          <w:rFonts w:ascii="Gill Sans" w:cs="Gill Sans" w:eastAsia="Gill Sans" w:hAnsi="Gill Sans"/>
          <w:i w:val="1"/>
          <w:iCs w:val="1"/>
        </w:rPr>
      </w:pPr>
      <w:r w:rsidDel="00000000" w:rsidR="00000000" w:rsidRPr="00000000">
        <w:rPr>
          <w:rFonts w:ascii="Gill Sans" w:cs="Gill Sans" w:eastAsia="Gill Sans" w:hAnsi="Gill Sans"/>
          <w:i w:val="1"/>
          <w:iCs w:val="1"/>
          <w:rtl w:val="0"/>
        </w:rPr>
        <w:t xml:space="preserve">“There were some girls who were too shy to speak up. Boys talk faster, girls have a way to talk to each other and might not want to open up. On the second day, some girls from the counties felt bad. They said: I dont have the space to talk. We are shy, boys raise their hands to answer.” Girl participant</w:t>
      </w:r>
    </w:p>
    <w:p w:rsidR="00000000" w:rsidDel="00000000" w:rsidP="00000000" w:rsidRDefault="00000000" w:rsidRPr="00000000" w14:paraId="0000005D">
      <w:pPr>
        <w:numPr>
          <w:ilvl w:val="0"/>
          <w:numId w:val="6"/>
        </w:numPr>
        <w:spacing w:line="276" w:lineRule="auto"/>
        <w:ind w:left="720" w:hanging="360"/>
        <w:jc w:val="both"/>
        <w:rPr>
          <w:rFonts w:ascii="Gill Sans" w:cs="Gill Sans" w:eastAsia="Gill Sans" w:hAnsi="Gill Sans"/>
          <w:i w:val="1"/>
          <w:iCs w:val="1"/>
        </w:rPr>
      </w:pPr>
      <w:r w:rsidDel="00000000" w:rsidR="00000000" w:rsidRPr="00000000">
        <w:rPr>
          <w:rFonts w:ascii="Gill Sans" w:cs="Gill Sans" w:eastAsia="Gill Sans" w:hAnsi="Gill Sans"/>
          <w:i w:val="1"/>
          <w:iCs w:val="1"/>
          <w:rtl w:val="0"/>
        </w:rPr>
        <w:t xml:space="preserve">“It would be good for us [to have some girl-only spaces] because some girls fear in the midst of guys, like me, so in a girl-only space they will feel more comfortable to share problems.” Girl participant</w:t>
      </w:r>
    </w:p>
    <w:p w:rsidR="00000000" w:rsidDel="00000000" w:rsidP="00000000" w:rsidRDefault="00000000" w:rsidRPr="00000000" w14:paraId="0000005E">
      <w:pPr>
        <w:numPr>
          <w:ilvl w:val="0"/>
          <w:numId w:val="6"/>
        </w:numPr>
        <w:spacing w:line="276" w:lineRule="auto"/>
        <w:ind w:left="720" w:hanging="360"/>
        <w:jc w:val="both"/>
        <w:rPr>
          <w:rFonts w:ascii="Gill Sans" w:cs="Gill Sans" w:eastAsia="Gill Sans" w:hAnsi="Gill Sans"/>
          <w:i w:val="1"/>
          <w:iCs w:val="1"/>
        </w:rPr>
      </w:pPr>
      <w:r w:rsidDel="00000000" w:rsidR="00000000" w:rsidRPr="00000000">
        <w:rPr>
          <w:rFonts w:ascii="Gill Sans" w:cs="Gill Sans" w:eastAsia="Gill Sans" w:hAnsi="Gill Sans"/>
          <w:i w:val="1"/>
          <w:iCs w:val="1"/>
          <w:rtl w:val="0"/>
        </w:rPr>
        <w:t xml:space="preserve">“Some adolescents were not comfortable and the group did not feel like they had a safe space to talk about these issues.”  - Youth collaborator</w:t>
      </w:r>
      <w:r w:rsidDel="00000000" w:rsidR="00000000" w:rsidRPr="00000000">
        <w:rPr>
          <w:rtl w:val="0"/>
        </w:rPr>
      </w:r>
    </w:p>
    <w:p w:rsidR="00000000" w:rsidDel="00000000" w:rsidP="00000000" w:rsidRDefault="00000000" w:rsidRPr="00000000" w14:paraId="0000005F">
      <w:pPr>
        <w:spacing w:line="276" w:lineRule="auto"/>
        <w:jc w:val="both"/>
        <w:rPr>
          <w:rFonts w:ascii="Gill Sans" w:cs="Gill Sans" w:eastAsia="Gill Sans" w:hAnsi="Gill Sans"/>
          <w:b w:val="1"/>
          <w:bCs w:val="1"/>
          <w:sz w:val="24"/>
          <w:szCs w:val="24"/>
        </w:rPr>
      </w:pPr>
      <w:r w:rsidDel="00000000" w:rsidR="00000000" w:rsidRPr="00000000">
        <w:rPr>
          <w:rtl w:val="0"/>
        </w:rPr>
      </w:r>
    </w:p>
    <w:p w:rsidR="00000000" w:rsidDel="00000000" w:rsidP="00000000" w:rsidRDefault="00000000" w:rsidRPr="00000000" w14:paraId="00000060">
      <w:pPr>
        <w:numPr>
          <w:ilvl w:val="0"/>
          <w:numId w:val="19"/>
        </w:numPr>
        <w:ind w:left="720" w:hanging="360"/>
        <w:jc w:val="both"/>
        <w:rPr>
          <w:rFonts w:ascii="Gill Sans" w:cs="Gill Sans" w:eastAsia="Gill Sans" w:hAnsi="Gill Sans"/>
          <w:b w:val="1"/>
          <w:bCs w:val="1"/>
          <w:sz w:val="24"/>
          <w:szCs w:val="24"/>
        </w:rPr>
      </w:pPr>
      <w:r w:rsidDel="00000000" w:rsidR="00000000" w:rsidRPr="00000000">
        <w:rPr>
          <w:rFonts w:ascii="Gill Sans" w:cs="Gill Sans" w:eastAsia="Gill Sans" w:hAnsi="Gill Sans"/>
          <w:b w:val="1"/>
          <w:bCs w:val="1"/>
          <w:sz w:val="24"/>
          <w:szCs w:val="24"/>
          <w:rtl w:val="0"/>
        </w:rPr>
        <w:t xml:space="preserve">S</w:t>
      </w:r>
      <w:r w:rsidDel="00000000" w:rsidR="00000000" w:rsidRPr="00000000">
        <w:rPr>
          <w:rFonts w:ascii="Gill Sans" w:cs="Gill Sans" w:eastAsia="Gill Sans" w:hAnsi="Gill Sans"/>
          <w:b w:val="1"/>
          <w:bCs w:val="1"/>
          <w:sz w:val="24"/>
          <w:szCs w:val="24"/>
          <w:rtl w:val="0"/>
        </w:rPr>
        <w:t xml:space="preserve">ummits and the process to design them are powerful spaces to build connections, community, power and political education </w:t>
      </w:r>
      <w:r w:rsidDel="00000000" w:rsidR="00000000" w:rsidRPr="00000000">
        <w:rPr>
          <w:rtl w:val="0"/>
        </w:rPr>
      </w:r>
    </w:p>
    <w:p w:rsidR="00000000" w:rsidDel="00000000" w:rsidP="00000000" w:rsidRDefault="00000000" w:rsidRPr="00000000" w14:paraId="00000061">
      <w:pPr>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62">
      <w:pPr>
        <w:jc w:val="both"/>
        <w:rPr>
          <w:rFonts w:ascii="Gill Sans" w:cs="Gill Sans" w:eastAsia="Gill Sans" w:hAnsi="Gill Sans"/>
        </w:rPr>
      </w:pPr>
      <w:r w:rsidDel="00000000" w:rsidR="00000000" w:rsidRPr="00000000">
        <w:rPr>
          <w:rFonts w:ascii="Gill Sans" w:cs="Gill Sans" w:eastAsia="Gill Sans" w:hAnsi="Gill Sans"/>
          <w:b w:val="1"/>
          <w:bCs w:val="1"/>
          <w:rtl w:val="0"/>
        </w:rPr>
        <w:t xml:space="preserve">Girls want to be in community with others and see this as a critical way to learn and grow. </w:t>
      </w:r>
      <w:r w:rsidDel="00000000" w:rsidR="00000000" w:rsidRPr="00000000">
        <w:rPr>
          <w:rFonts w:ascii="Gill Sans" w:cs="Gill Sans" w:eastAsia="Gill Sans" w:hAnsi="Gill Sans"/>
          <w:rtl w:val="0"/>
        </w:rPr>
        <w:t xml:space="preserve">The Summit provides this space to build community because adolescents were able to see that the challenges they faced were shared and the solutions to problems could also be collectively created. </w:t>
      </w:r>
    </w:p>
    <w:p w:rsidR="00000000" w:rsidDel="00000000" w:rsidP="00000000" w:rsidRDefault="00000000" w:rsidRPr="00000000" w14:paraId="00000063">
      <w:pPr>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64">
      <w:pPr>
        <w:numPr>
          <w:ilvl w:val="0"/>
          <w:numId w:val="25"/>
        </w:numPr>
        <w:pBdr>
          <w:top w:color="auto" w:space="0" w:sz="0" w:val="none"/>
          <w:left w:color="auto" w:space="0" w:sz="0" w:val="none"/>
          <w:bottom w:color="auto" w:space="0" w:sz="0" w:val="none"/>
          <w:right w:color="auto" w:space="0" w:sz="0" w:val="none"/>
          <w:between w:color="auto" w:space="0" w:sz="0" w:val="none"/>
        </w:pBdr>
        <w:spacing w:after="0" w:afterAutospacing="0" w:lineRule="auto"/>
        <w:ind w:left="720" w:hanging="360"/>
        <w:jc w:val="both"/>
        <w:rPr>
          <w:rFonts w:ascii="Gill Sans" w:cs="Gill Sans" w:eastAsia="Gill Sans" w:hAnsi="Gill Sans"/>
          <w:i w:val="1"/>
          <w:iCs w:val="1"/>
        </w:rPr>
      </w:pPr>
      <w:r w:rsidDel="00000000" w:rsidR="00000000" w:rsidRPr="00000000">
        <w:rPr>
          <w:rFonts w:ascii="Gill Sans" w:cs="Gill Sans" w:eastAsia="Gill Sans" w:hAnsi="Gill Sans"/>
          <w:i w:val="1"/>
          <w:iCs w:val="1"/>
          <w:color w:val="231f20"/>
          <w:rtl w:val="0"/>
        </w:rPr>
        <w:t xml:space="preserve">“I decided to attend because I always believed that success and learning take place when you leave your comfort zone, and I wanted to gain some ideas and share mine with other adolescent girls.” Girl participant</w:t>
      </w:r>
      <w:r w:rsidDel="00000000" w:rsidR="00000000" w:rsidRPr="00000000">
        <w:rPr>
          <w:rtl w:val="0"/>
        </w:rPr>
      </w:r>
    </w:p>
    <w:p w:rsidR="00000000" w:rsidDel="00000000" w:rsidP="00000000" w:rsidRDefault="00000000" w:rsidRPr="00000000" w14:paraId="00000065">
      <w:pPr>
        <w:widowControl w:val="0"/>
        <w:numPr>
          <w:ilvl w:val="0"/>
          <w:numId w:val="25"/>
        </w:numPr>
        <w:ind w:left="720" w:hanging="360"/>
        <w:jc w:val="both"/>
        <w:rPr>
          <w:rFonts w:ascii="Gill Sans" w:cs="Gill Sans" w:eastAsia="Gill Sans" w:hAnsi="Gill Sans"/>
          <w:i w:val="1"/>
          <w:iCs w:val="1"/>
        </w:rPr>
      </w:pPr>
      <w:r w:rsidDel="00000000" w:rsidR="00000000" w:rsidRPr="00000000">
        <w:rPr>
          <w:rFonts w:ascii="Gill Sans" w:cs="Gill Sans" w:eastAsia="Gill Sans" w:hAnsi="Gill Sans"/>
          <w:i w:val="1"/>
          <w:iCs w:val="1"/>
          <w:rtl w:val="0"/>
        </w:rPr>
        <w:t xml:space="preserve">“We enjoyed the freedom of speech. We were among ourselves and we could find solutions among ourselves” Girl participant</w:t>
      </w:r>
    </w:p>
    <w:p w:rsidR="00000000" w:rsidDel="00000000" w:rsidP="00000000" w:rsidRDefault="00000000" w:rsidRPr="00000000" w14:paraId="00000066">
      <w:pPr>
        <w:ind w:left="720" w:firstLine="0"/>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pacing w:after="240" w:lineRule="auto"/>
        <w:jc w:val="both"/>
        <w:rPr>
          <w:rFonts w:ascii="Gill Sans" w:cs="Gill Sans" w:eastAsia="Gill Sans" w:hAnsi="Gill Sans"/>
          <w:color w:val="231f20"/>
        </w:rPr>
      </w:pPr>
      <w:r w:rsidDel="00000000" w:rsidR="00000000" w:rsidRPr="00000000">
        <w:rPr>
          <w:rFonts w:ascii="Gill Sans" w:cs="Gill Sans" w:eastAsia="Gill Sans" w:hAnsi="Gill Sans"/>
          <w:b w:val="1"/>
          <w:bCs w:val="1"/>
          <w:color w:val="231f20"/>
          <w:rtl w:val="0"/>
        </w:rPr>
        <w:t xml:space="preserve">The Summit was a space for political education, to actively challenge perceptions around gender and put forward an alternative.</w:t>
      </w:r>
      <w:r w:rsidDel="00000000" w:rsidR="00000000" w:rsidRPr="00000000">
        <w:rPr>
          <w:rFonts w:ascii="Gill Sans" w:cs="Gill Sans" w:eastAsia="Gill Sans" w:hAnsi="Gill Sans"/>
          <w:b w:val="1"/>
          <w:bCs w:val="1"/>
          <w:color w:val="231f20"/>
          <w:rtl w:val="0"/>
        </w:rPr>
        <w:t xml:space="preserve"> </w:t>
      </w:r>
      <w:r w:rsidDel="00000000" w:rsidR="00000000" w:rsidRPr="00000000">
        <w:rPr>
          <w:rFonts w:ascii="Gill Sans" w:cs="Gill Sans" w:eastAsia="Gill Sans" w:hAnsi="Gill Sans"/>
          <w:color w:val="231f20"/>
          <w:rtl w:val="0"/>
        </w:rPr>
        <w:t xml:space="preserve">Girls and boys both reported learning new things, and having their perception around harmful gender norms challenged and changed. </w:t>
      </w:r>
    </w:p>
    <w:p w:rsidR="00000000" w:rsidDel="00000000" w:rsidP="00000000" w:rsidRDefault="00000000" w:rsidRPr="00000000" w14:paraId="00000068">
      <w:pPr>
        <w:numPr>
          <w:ilvl w:val="0"/>
          <w:numId w:val="14"/>
        </w:numPr>
        <w:pBdr>
          <w:top w:color="auto" w:space="0" w:sz="0" w:val="none"/>
          <w:left w:color="auto" w:space="0" w:sz="0" w:val="none"/>
          <w:bottom w:color="auto" w:space="0" w:sz="0" w:val="none"/>
          <w:right w:color="auto" w:space="0" w:sz="0" w:val="none"/>
          <w:between w:color="auto" w:space="0" w:sz="0" w:val="none"/>
        </w:pBdr>
        <w:spacing w:after="0" w:afterAutospacing="0" w:lineRule="auto"/>
        <w:ind w:left="720" w:hanging="360"/>
        <w:jc w:val="both"/>
        <w:rPr>
          <w:rFonts w:ascii="Gill Sans" w:cs="Gill Sans" w:eastAsia="Gill Sans" w:hAnsi="Gill Sans"/>
          <w:i w:val="1"/>
          <w:iCs w:val="1"/>
          <w:color w:val="231f20"/>
        </w:rPr>
      </w:pPr>
      <w:r w:rsidDel="00000000" w:rsidR="00000000" w:rsidRPr="00000000">
        <w:rPr>
          <w:rFonts w:ascii="Gill Sans" w:cs="Gill Sans" w:eastAsia="Gill Sans" w:hAnsi="Gill Sans"/>
          <w:i w:val="1"/>
          <w:iCs w:val="1"/>
          <w:color w:val="231f20"/>
          <w:rtl w:val="0"/>
        </w:rPr>
        <w:t xml:space="preserve">“The biggest thing I learnt was that the concept of women being the weaker vessel is all fallacy and is a result of culture, tradition, and society, which has led to suppression of our rights and to women having low self-esteem. With time, it can change, but it all has to start with us women believing in ourselves.” Girl participant</w:t>
      </w:r>
    </w:p>
    <w:p w:rsidR="00000000" w:rsidDel="00000000" w:rsidP="00000000" w:rsidRDefault="00000000" w:rsidRPr="00000000" w14:paraId="00000069">
      <w:pPr>
        <w:numPr>
          <w:ilvl w:val="0"/>
          <w:numId w:val="14"/>
        </w:numPr>
        <w:pBdr>
          <w:top w:color="auto" w:space="0" w:sz="0" w:val="none"/>
          <w:left w:color="auto" w:space="0" w:sz="0" w:val="none"/>
          <w:bottom w:color="auto" w:space="0" w:sz="0" w:val="none"/>
          <w:right w:color="auto" w:space="0" w:sz="0" w:val="none"/>
          <w:between w:color="auto" w:space="0" w:sz="0" w:val="none"/>
        </w:pBdr>
        <w:spacing w:after="0" w:afterAutospacing="0" w:lineRule="auto"/>
        <w:ind w:left="720" w:hanging="360"/>
        <w:jc w:val="both"/>
        <w:rPr>
          <w:rFonts w:ascii="Gill Sans" w:cs="Gill Sans" w:eastAsia="Gill Sans" w:hAnsi="Gill Sans"/>
          <w:i w:val="1"/>
          <w:iCs w:val="1"/>
          <w:color w:val="231f20"/>
        </w:rPr>
      </w:pPr>
      <w:r w:rsidDel="00000000" w:rsidR="00000000" w:rsidRPr="00000000">
        <w:rPr>
          <w:rFonts w:ascii="Gill Sans" w:cs="Gill Sans" w:eastAsia="Gill Sans" w:hAnsi="Gill Sans"/>
          <w:i w:val="1"/>
          <w:iCs w:val="1"/>
          <w:color w:val="231f20"/>
          <w:rtl w:val="0"/>
        </w:rPr>
        <w:t xml:space="preserve">“I feel good about the summit, as it capacitated me a lot. Before the summit, I thought female genital cutting was a good practice, as this is what our people made us believe. But the summit taught me that it affects the wellbeing of girls, thereby changing my perspective about many such issues.” Girl participant</w:t>
      </w:r>
    </w:p>
    <w:p w:rsidR="00000000" w:rsidDel="00000000" w:rsidP="00000000" w:rsidRDefault="00000000" w:rsidRPr="00000000" w14:paraId="0000006A">
      <w:pPr>
        <w:numPr>
          <w:ilvl w:val="0"/>
          <w:numId w:val="14"/>
        </w:numPr>
        <w:pBdr>
          <w:top w:color="auto" w:space="0" w:sz="0" w:val="none"/>
          <w:left w:color="auto" w:space="0" w:sz="0" w:val="none"/>
          <w:bottom w:color="auto" w:space="0" w:sz="0" w:val="none"/>
          <w:right w:color="auto" w:space="0" w:sz="0" w:val="none"/>
          <w:between w:color="auto" w:space="0" w:sz="0" w:val="none"/>
        </w:pBdr>
        <w:spacing w:after="240" w:lineRule="auto"/>
        <w:ind w:left="720" w:hanging="360"/>
        <w:jc w:val="both"/>
        <w:rPr>
          <w:rFonts w:ascii="Gill Sans" w:cs="Gill Sans" w:eastAsia="Gill Sans" w:hAnsi="Gill Sans"/>
          <w:i w:val="1"/>
          <w:iCs w:val="1"/>
        </w:rPr>
      </w:pPr>
      <w:r w:rsidDel="00000000" w:rsidR="00000000" w:rsidRPr="00000000">
        <w:rPr>
          <w:rFonts w:ascii="Gill Sans" w:cs="Gill Sans" w:eastAsia="Gill Sans" w:hAnsi="Gill Sans"/>
          <w:i w:val="1"/>
          <w:iCs w:val="1"/>
          <w:rtl w:val="0"/>
        </w:rPr>
        <w:t xml:space="preserve">“I hope to dismantle gender inequity and help both girls’ and boys’ triumph over these challenges.” Boy participant</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pacing w:after="240" w:lineRule="auto"/>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Th</w:t>
      </w:r>
      <w:r w:rsidDel="00000000" w:rsidR="00000000" w:rsidRPr="00000000">
        <w:rPr>
          <w:rFonts w:ascii="Gill Sans" w:cs="Gill Sans" w:eastAsia="Gill Sans" w:hAnsi="Gill Sans"/>
          <w:b w:val="1"/>
          <w:bCs w:val="1"/>
          <w:rtl w:val="0"/>
        </w:rPr>
        <w:t xml:space="preserve">e Summit has sparked longer term action amongst adolescents. </w:t>
      </w:r>
      <w:r w:rsidDel="00000000" w:rsidR="00000000" w:rsidRPr="00000000">
        <w:rPr>
          <w:rFonts w:ascii="Gill Sans" w:cs="Gill Sans" w:eastAsia="Gill Sans" w:hAnsi="Gill Sans"/>
          <w:rtl w:val="0"/>
        </w:rPr>
        <w:t xml:space="preserve">Excitingly, many of those who participated continue to organise and advocate in their communities</w:t>
      </w:r>
      <w:r w:rsidDel="00000000" w:rsidR="00000000" w:rsidRPr="00000000">
        <w:rPr>
          <w:rFonts w:ascii="Gill Sans" w:cs="Gill Sans" w:eastAsia="Gill Sans" w:hAnsi="Gill Sans"/>
          <w:b w:val="1"/>
          <w:bCs w:val="1"/>
          <w:rtl w:val="0"/>
        </w:rPr>
        <w:t xml:space="preserve">. </w:t>
      </w:r>
    </w:p>
    <w:p w:rsidR="00000000" w:rsidDel="00000000" w:rsidP="00000000" w:rsidRDefault="00000000" w:rsidRPr="00000000" w14:paraId="0000006C">
      <w:pPr>
        <w:numPr>
          <w:ilvl w:val="0"/>
          <w:numId w:val="3"/>
        </w:numPr>
        <w:pBdr>
          <w:top w:color="auto" w:space="0" w:sz="0" w:val="none"/>
          <w:left w:color="auto" w:space="0" w:sz="0" w:val="none"/>
          <w:bottom w:color="auto" w:space="0" w:sz="0" w:val="none"/>
          <w:right w:color="auto" w:space="0" w:sz="0" w:val="none"/>
          <w:between w:color="auto" w:space="0" w:sz="0" w:val="none"/>
        </w:pBdr>
        <w:spacing w:after="0" w:afterAutospacing="0" w:lineRule="auto"/>
        <w:ind w:left="720" w:hanging="360"/>
        <w:jc w:val="both"/>
        <w:rPr>
          <w:rFonts w:ascii="Gill Sans" w:cs="Gill Sans" w:eastAsia="Gill Sans" w:hAnsi="Gill Sans"/>
          <w:i w:val="1"/>
          <w:iCs w:val="1"/>
        </w:rPr>
      </w:pPr>
      <w:r w:rsidDel="00000000" w:rsidR="00000000" w:rsidRPr="00000000">
        <w:rPr>
          <w:rFonts w:ascii="Gill Sans" w:cs="Gill Sans" w:eastAsia="Gill Sans" w:hAnsi="Gill Sans"/>
          <w:i w:val="1"/>
          <w:iCs w:val="1"/>
          <w:rtl w:val="0"/>
        </w:rPr>
        <w:t xml:space="preserve">“I am now developing content to launch a feminist movement on campus to sensitise women on their rights, ability, and capabilities. In advocacy to end sexual and gender-based violence, I have realised that men must be involved in the process, so we have tried to include both boys and girls in changing their mindsets.”  Girl participant</w:t>
      </w:r>
    </w:p>
    <w:p w:rsidR="00000000" w:rsidDel="00000000" w:rsidP="00000000" w:rsidRDefault="00000000" w:rsidRPr="00000000" w14:paraId="0000006D">
      <w:pPr>
        <w:numPr>
          <w:ilvl w:val="0"/>
          <w:numId w:val="3"/>
        </w:numPr>
        <w:pBdr>
          <w:top w:color="auto" w:space="0" w:sz="0" w:val="none"/>
          <w:left w:color="auto" w:space="0" w:sz="0" w:val="none"/>
          <w:bottom w:color="auto" w:space="0" w:sz="0" w:val="none"/>
          <w:right w:color="auto" w:space="0" w:sz="0" w:val="none"/>
          <w:between w:color="auto" w:space="0" w:sz="0" w:val="none"/>
        </w:pBdr>
        <w:spacing w:after="0" w:afterAutospacing="0" w:lineRule="auto"/>
        <w:ind w:left="720" w:hanging="360"/>
        <w:jc w:val="both"/>
        <w:rPr>
          <w:rFonts w:ascii="Gill Sans" w:cs="Gill Sans" w:eastAsia="Gill Sans" w:hAnsi="Gill Sans"/>
          <w:i w:val="1"/>
          <w:iCs w:val="1"/>
        </w:rPr>
      </w:pPr>
      <w:r w:rsidDel="00000000" w:rsidR="00000000" w:rsidRPr="00000000">
        <w:rPr>
          <w:rFonts w:ascii="Gill Sans" w:cs="Gill Sans" w:eastAsia="Gill Sans" w:hAnsi="Gill Sans"/>
          <w:i w:val="1"/>
          <w:iCs w:val="1"/>
          <w:rtl w:val="0"/>
        </w:rPr>
        <w:t xml:space="preserve">“I am educating my community about comprehensive sexuality education because it teaches us about our bodies and how to take care of them, and I am seeing stakeholders in Sierra Leone to discuss adding comprehensive sexuality education into the school curriculum.” Boy participant</w:t>
      </w:r>
    </w:p>
    <w:p w:rsidR="00000000" w:rsidDel="00000000" w:rsidP="00000000" w:rsidRDefault="00000000" w:rsidRPr="00000000" w14:paraId="0000006E">
      <w:pPr>
        <w:numPr>
          <w:ilvl w:val="0"/>
          <w:numId w:val="3"/>
        </w:numPr>
        <w:pBdr>
          <w:top w:color="auto" w:space="0" w:sz="0" w:val="none"/>
          <w:left w:color="auto" w:space="0" w:sz="0" w:val="none"/>
          <w:bottom w:color="auto" w:space="0" w:sz="0" w:val="none"/>
          <w:right w:color="auto" w:space="0" w:sz="0" w:val="none"/>
          <w:between w:color="auto" w:space="0" w:sz="0" w:val="none"/>
        </w:pBdr>
        <w:spacing w:after="240" w:lineRule="auto"/>
        <w:ind w:left="720" w:hanging="360"/>
        <w:jc w:val="both"/>
        <w:rPr>
          <w:rFonts w:ascii="Gill Sans" w:cs="Gill Sans" w:eastAsia="Gill Sans" w:hAnsi="Gill Sans"/>
          <w:i w:val="1"/>
          <w:iCs w:val="1"/>
        </w:rPr>
      </w:pPr>
      <w:r w:rsidDel="00000000" w:rsidR="00000000" w:rsidRPr="00000000">
        <w:rPr>
          <w:rFonts w:ascii="Gill Sans" w:cs="Gill Sans" w:eastAsia="Gill Sans" w:hAnsi="Gill Sans"/>
          <w:i w:val="1"/>
          <w:iCs w:val="1"/>
          <w:rtl w:val="0"/>
        </w:rPr>
        <w:t xml:space="preserve">“My work is to ensure that we start practising the things we spelled out in the summit position paper right in our own community, and I have upscaled my advocacy work.” Girl participant</w:t>
      </w:r>
    </w:p>
    <w:p w:rsidR="00000000" w:rsidDel="00000000" w:rsidP="00000000" w:rsidRDefault="00000000" w:rsidRPr="00000000" w14:paraId="0000006F">
      <w:pPr>
        <w:jc w:val="both"/>
        <w:rPr>
          <w:rFonts w:ascii="Gill Sans" w:cs="Gill Sans" w:eastAsia="Gill Sans" w:hAnsi="Gill Sans"/>
        </w:rPr>
      </w:pPr>
      <w:r w:rsidDel="00000000" w:rsidR="00000000" w:rsidRPr="00000000">
        <w:rPr>
          <w:rFonts w:ascii="Gill Sans" w:cs="Gill Sans" w:eastAsia="Gill Sans" w:hAnsi="Gill Sans"/>
          <w:b w:val="1"/>
          <w:bCs w:val="1"/>
          <w:rtl w:val="0"/>
        </w:rPr>
        <w:t xml:space="preserve">Keeping up momentum post-summit is crucial for learning, advocacy and unlocking more resources. </w:t>
      </w:r>
      <w:r w:rsidDel="00000000" w:rsidR="00000000" w:rsidRPr="00000000">
        <w:rPr>
          <w:rFonts w:ascii="Gill Sans" w:cs="Gill Sans" w:eastAsia="Gill Sans" w:hAnsi="Gill Sans"/>
          <w:rtl w:val="0"/>
        </w:rPr>
        <w:t xml:space="preserve">An active Whatsapp group has kept the energy alive and connected part participants and planners with new adolescents. There were also clear advocacy outcomes to leverage through collective action. Two</w:t>
      </w:r>
      <w:r w:rsidDel="00000000" w:rsidR="00000000" w:rsidRPr="00000000">
        <w:rPr>
          <w:rFonts w:ascii="Gill Sans" w:cs="Gill Sans" w:eastAsia="Gill Sans" w:hAnsi="Gill Sans"/>
          <w:rtl w:val="0"/>
        </w:rPr>
        <w:t xml:space="preserve"> youth collaborators</w:t>
      </w:r>
      <w:r w:rsidDel="00000000" w:rsidR="00000000" w:rsidRPr="00000000">
        <w:rPr>
          <w:rFonts w:ascii="Gill Sans" w:cs="Gill Sans" w:eastAsia="Gill Sans" w:hAnsi="Gill Sans"/>
          <w:rtl w:val="0"/>
        </w:rPr>
        <w:t xml:space="preserve"> noted the importance of continued feedback spaces post-summit and also the potential to fund adolescent and youth ideas for post-Summit activities.</w:t>
      </w:r>
    </w:p>
    <w:p w:rsidR="00000000" w:rsidDel="00000000" w:rsidP="00000000" w:rsidRDefault="00000000" w:rsidRPr="00000000" w14:paraId="00000070">
      <w:pPr>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71">
      <w:pPr>
        <w:numPr>
          <w:ilvl w:val="0"/>
          <w:numId w:val="23"/>
        </w:numPr>
        <w:ind w:left="720" w:hanging="360"/>
        <w:jc w:val="both"/>
        <w:rPr>
          <w:rFonts w:ascii="Gill Sans" w:cs="Gill Sans" w:eastAsia="Gill Sans" w:hAnsi="Gill Sans"/>
          <w:i w:val="1"/>
          <w:iCs w:val="1"/>
        </w:rPr>
      </w:pPr>
      <w:r w:rsidDel="00000000" w:rsidR="00000000" w:rsidRPr="00000000">
        <w:rPr>
          <w:rFonts w:ascii="Gill Sans" w:cs="Gill Sans" w:eastAsia="Gill Sans" w:hAnsi="Gill Sans"/>
          <w:i w:val="1"/>
          <w:iCs w:val="1"/>
          <w:rtl w:val="0"/>
        </w:rPr>
        <w:t xml:space="preserve">“At the end of the summit, there should be a tangible feedback space. And be able to show the change we saw. We talk about the same thing year in and year out  and we need to focus on and fund post-summit.” Youth collaborator </w:t>
      </w:r>
      <w:r w:rsidDel="00000000" w:rsidR="00000000" w:rsidRPr="00000000">
        <w:rPr>
          <w:rtl w:val="0"/>
        </w:rPr>
      </w:r>
    </w:p>
    <w:p w:rsidR="00000000" w:rsidDel="00000000" w:rsidP="00000000" w:rsidRDefault="00000000" w:rsidRPr="00000000" w14:paraId="00000072">
      <w:pPr>
        <w:spacing w:line="276" w:lineRule="auto"/>
        <w:jc w:val="both"/>
        <w:rPr>
          <w:rFonts w:ascii="Gill Sans" w:cs="Gill Sans" w:eastAsia="Gill Sans" w:hAnsi="Gill Sans"/>
          <w:b w:val="1"/>
          <w:bCs w:val="1"/>
          <w:sz w:val="24"/>
          <w:szCs w:val="24"/>
        </w:rPr>
      </w:pPr>
      <w:r w:rsidDel="00000000" w:rsidR="00000000" w:rsidRPr="00000000">
        <w:rPr>
          <w:rtl w:val="0"/>
        </w:rPr>
      </w:r>
    </w:p>
    <w:p w:rsidR="00000000" w:rsidDel="00000000" w:rsidP="00000000" w:rsidRDefault="00000000" w:rsidRPr="00000000" w14:paraId="00000073">
      <w:pPr>
        <w:numPr>
          <w:ilvl w:val="0"/>
          <w:numId w:val="19"/>
        </w:numPr>
        <w:spacing w:line="276" w:lineRule="auto"/>
        <w:ind w:left="720" w:hanging="360"/>
        <w:jc w:val="both"/>
        <w:rPr>
          <w:rFonts w:ascii="Gill Sans" w:cs="Gill Sans" w:eastAsia="Gill Sans" w:hAnsi="Gill Sans"/>
          <w:b w:val="1"/>
          <w:bCs w:val="1"/>
          <w:sz w:val="24"/>
          <w:szCs w:val="24"/>
        </w:rPr>
      </w:pPr>
      <w:r w:rsidDel="00000000" w:rsidR="00000000" w:rsidRPr="00000000">
        <w:rPr>
          <w:rFonts w:ascii="Gill Sans" w:cs="Gill Sans" w:eastAsia="Gill Sans" w:hAnsi="Gill Sans"/>
          <w:b w:val="1"/>
          <w:bCs w:val="1"/>
          <w:sz w:val="24"/>
          <w:szCs w:val="24"/>
          <w:rtl w:val="0"/>
        </w:rPr>
        <w:t xml:space="preserve">An adolescent-centred approach sparks intergenerational learning and collaboration </w:t>
      </w:r>
    </w:p>
    <w:p w:rsidR="00000000" w:rsidDel="00000000" w:rsidP="00000000" w:rsidRDefault="00000000" w:rsidRPr="00000000" w14:paraId="00000074">
      <w:pPr>
        <w:spacing w:line="276" w:lineRule="auto"/>
        <w:jc w:val="both"/>
        <w:rPr>
          <w:rFonts w:ascii="Gill Sans" w:cs="Gill Sans" w:eastAsia="Gill Sans" w:hAnsi="Gill Sans"/>
          <w:b w:val="1"/>
          <w:bCs w:val="1"/>
          <w:sz w:val="24"/>
          <w:szCs w:val="24"/>
        </w:rPr>
      </w:pPr>
      <w:r w:rsidDel="00000000" w:rsidR="00000000" w:rsidRPr="00000000">
        <w:rPr>
          <w:rtl w:val="0"/>
        </w:rPr>
      </w:r>
    </w:p>
    <w:p w:rsidR="00000000" w:rsidDel="00000000" w:rsidP="00000000" w:rsidRDefault="00000000" w:rsidRPr="00000000" w14:paraId="00000075">
      <w:pPr>
        <w:spacing w:line="276" w:lineRule="auto"/>
        <w:jc w:val="both"/>
        <w:rPr>
          <w:rFonts w:ascii="Gill Sans" w:cs="Gill Sans" w:eastAsia="Gill Sans" w:hAnsi="Gill Sans"/>
        </w:rPr>
      </w:pPr>
      <w:r w:rsidDel="00000000" w:rsidR="00000000" w:rsidRPr="00000000">
        <w:rPr>
          <w:rFonts w:ascii="Gill Sans" w:cs="Gill Sans" w:eastAsia="Gill Sans" w:hAnsi="Gill Sans"/>
          <w:b w:val="1"/>
          <w:bCs w:val="1"/>
          <w:rtl w:val="0"/>
        </w:rPr>
        <w:t xml:space="preserve">Partners’ perceptions and attitudes to what adolescents are capable of shifted during the course of the planning process. </w:t>
      </w:r>
      <w:r w:rsidDel="00000000" w:rsidR="00000000" w:rsidRPr="00000000">
        <w:rPr>
          <w:rFonts w:ascii="Gill Sans" w:cs="Gill Sans" w:eastAsia="Gill Sans" w:hAnsi="Gill Sans"/>
          <w:rtl w:val="0"/>
        </w:rPr>
        <w:t xml:space="preserve">They were challenged to step back and let adolescents step into decision-making roles, which transformed their views on what is possible. </w:t>
      </w:r>
    </w:p>
    <w:p w:rsidR="00000000" w:rsidDel="00000000" w:rsidP="00000000" w:rsidRDefault="00000000" w:rsidRPr="00000000" w14:paraId="00000076">
      <w:pPr>
        <w:spacing w:line="276" w:lineRule="auto"/>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77">
      <w:pPr>
        <w:numPr>
          <w:ilvl w:val="0"/>
          <w:numId w:val="2"/>
        </w:numPr>
        <w:spacing w:line="276" w:lineRule="auto"/>
        <w:ind w:left="720" w:hanging="360"/>
        <w:jc w:val="both"/>
        <w:rPr>
          <w:rFonts w:ascii="Gill Sans" w:cs="Gill Sans" w:eastAsia="Gill Sans" w:hAnsi="Gill Sans"/>
          <w:i w:val="1"/>
          <w:iCs w:val="1"/>
        </w:rPr>
      </w:pPr>
      <w:r w:rsidDel="00000000" w:rsidR="00000000" w:rsidRPr="00000000">
        <w:rPr>
          <w:rFonts w:ascii="Gill Sans" w:cs="Gill Sans" w:eastAsia="Gill Sans" w:hAnsi="Gill Sans"/>
          <w:i w:val="1"/>
          <w:iCs w:val="1"/>
          <w:rtl w:val="0"/>
        </w:rPr>
        <w:t xml:space="preserve">“We do our budgets and planning in the office and then call the girls to participate. The new revolutionary way the summit taught us and changed our mind on how to engage adolescents. We moved from imposing our ideas. It was a learning journey for us on how they can serve solutions to their own problems and how to build children’s agency.” - Grantee partner, Sierra Leone</w:t>
      </w:r>
    </w:p>
    <w:p w:rsidR="00000000" w:rsidDel="00000000" w:rsidP="00000000" w:rsidRDefault="00000000" w:rsidRPr="00000000" w14:paraId="00000078">
      <w:pPr>
        <w:numPr>
          <w:ilvl w:val="0"/>
          <w:numId w:val="2"/>
        </w:numPr>
        <w:spacing w:line="276" w:lineRule="auto"/>
        <w:ind w:left="720" w:hanging="360"/>
        <w:jc w:val="both"/>
        <w:rPr>
          <w:rFonts w:ascii="Gill Sans" w:cs="Gill Sans" w:eastAsia="Gill Sans" w:hAnsi="Gill Sans"/>
          <w:i w:val="1"/>
          <w:iCs w:val="1"/>
        </w:rPr>
      </w:pPr>
      <w:r w:rsidDel="00000000" w:rsidR="00000000" w:rsidRPr="00000000">
        <w:rPr>
          <w:rFonts w:ascii="Gill Sans" w:cs="Gill Sans" w:eastAsia="Gill Sans" w:hAnsi="Gill Sans"/>
          <w:i w:val="1"/>
          <w:iCs w:val="1"/>
          <w:rtl w:val="0"/>
        </w:rPr>
        <w:t xml:space="preserve">“Traditionally, we used to think we could assume for adolescents, and so previous summits do not get that much impact. We can say the summit was co-created by adolescents. Adolescents have knowledge about things that affect them and it is what they prefer to be the agenda of the summit that should be prioritised.” - Grantee partner, Sierra Leone</w:t>
      </w:r>
      <w:r w:rsidDel="00000000" w:rsidR="00000000" w:rsidRPr="00000000">
        <w:rPr>
          <w:rtl w:val="0"/>
        </w:rPr>
      </w:r>
    </w:p>
    <w:p w:rsidR="00000000" w:rsidDel="00000000" w:rsidP="00000000" w:rsidRDefault="00000000" w:rsidRPr="00000000" w14:paraId="00000079">
      <w:pPr>
        <w:spacing w:line="276" w:lineRule="auto"/>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7A">
      <w:pPr>
        <w:spacing w:line="276" w:lineRule="auto"/>
        <w:jc w:val="both"/>
        <w:rPr>
          <w:rFonts w:ascii="Gill Sans" w:cs="Gill Sans" w:eastAsia="Gill Sans" w:hAnsi="Gill Sans"/>
        </w:rPr>
      </w:pPr>
      <w:r w:rsidDel="00000000" w:rsidR="00000000" w:rsidRPr="00000000">
        <w:rPr>
          <w:rFonts w:ascii="Gill Sans" w:cs="Gill Sans" w:eastAsia="Gill Sans" w:hAnsi="Gill Sans"/>
          <w:b w:val="1"/>
          <w:bCs w:val="1"/>
          <w:rtl w:val="0"/>
        </w:rPr>
        <w:t xml:space="preserve">The Summit opened space for intergenerational dialogue about girls’ rights issues as well as strategic advocacy approaches. </w:t>
      </w:r>
      <w:r w:rsidDel="00000000" w:rsidR="00000000" w:rsidRPr="00000000">
        <w:rPr>
          <w:rFonts w:ascii="Gill Sans" w:cs="Gill Sans" w:eastAsia="Gill Sans" w:hAnsi="Gill Sans"/>
          <w:rtl w:val="0"/>
        </w:rPr>
        <w:t xml:space="preserve">Adolescents and adults had differing views on the best way to go about influencing advocacy targets. Bringing children, youth and adults together allowed for shared learning on advocacy approaches as well as space to challenge adults on how they would traditionally approach the engagement of decision-makers.</w:t>
      </w:r>
    </w:p>
    <w:p w:rsidR="00000000" w:rsidDel="00000000" w:rsidP="00000000" w:rsidRDefault="00000000" w:rsidRPr="00000000" w14:paraId="0000007B">
      <w:pPr>
        <w:spacing w:line="276" w:lineRule="auto"/>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7C">
      <w:pPr>
        <w:widowControl w:val="0"/>
        <w:numPr>
          <w:ilvl w:val="0"/>
          <w:numId w:val="7"/>
        </w:numPr>
        <w:spacing w:line="276" w:lineRule="auto"/>
        <w:ind w:left="720" w:hanging="360"/>
        <w:jc w:val="both"/>
        <w:rPr>
          <w:rFonts w:ascii="Gill Sans" w:cs="Gill Sans" w:eastAsia="Gill Sans" w:hAnsi="Gill Sans"/>
          <w:i w:val="1"/>
          <w:iCs w:val="1"/>
        </w:rPr>
      </w:pPr>
      <w:r w:rsidDel="00000000" w:rsidR="00000000" w:rsidRPr="00000000">
        <w:rPr>
          <w:rFonts w:ascii="Gill Sans" w:cs="Gill Sans" w:eastAsia="Gill Sans" w:hAnsi="Gill Sans"/>
          <w:i w:val="1"/>
          <w:iCs w:val="1"/>
          <w:rtl w:val="0"/>
        </w:rPr>
        <w:t xml:space="preserve">“Partners were from an older generation which led to some interesting conversations on what is the best way to go about things. Some people want to go about things softly and quietly and others want to make some noise. We learned about different intergenerational approaches to activism.” GFC staff member</w:t>
      </w:r>
    </w:p>
    <w:p w:rsidR="00000000" w:rsidDel="00000000" w:rsidP="00000000" w:rsidRDefault="00000000" w:rsidRPr="00000000" w14:paraId="0000007D">
      <w:pPr>
        <w:widowControl w:val="0"/>
        <w:numPr>
          <w:ilvl w:val="0"/>
          <w:numId w:val="7"/>
        </w:numPr>
        <w:spacing w:line="276" w:lineRule="auto"/>
        <w:ind w:left="720" w:hanging="360"/>
        <w:jc w:val="both"/>
        <w:rPr>
          <w:i w:val="1"/>
          <w:iCs w:val="1"/>
        </w:rPr>
      </w:pPr>
      <w:r w:rsidDel="00000000" w:rsidR="00000000" w:rsidRPr="00000000">
        <w:rPr>
          <w:rFonts w:ascii="Gill Sans" w:cs="Gill Sans" w:eastAsia="Gill Sans" w:hAnsi="Gill Sans"/>
          <w:i w:val="1"/>
          <w:iCs w:val="1"/>
          <w:rtl w:val="0"/>
        </w:rPr>
        <w:t xml:space="preserve">“Some organisations want to push for </w:t>
      </w:r>
      <w:r w:rsidDel="00000000" w:rsidR="00000000" w:rsidRPr="00000000">
        <w:rPr>
          <w:rFonts w:ascii="Gill Sans" w:cs="Gill Sans" w:eastAsia="Gill Sans" w:hAnsi="Gill Sans"/>
          <w:i w:val="1"/>
          <w:iCs w:val="1"/>
          <w:rtl w:val="0"/>
        </w:rPr>
        <w:t xml:space="preserve">bondo</w:t>
      </w:r>
      <w:r w:rsidDel="00000000" w:rsidR="00000000" w:rsidRPr="00000000">
        <w:rPr>
          <w:rFonts w:ascii="Gill Sans" w:cs="Gill Sans" w:eastAsia="Gill Sans" w:hAnsi="Gill Sans"/>
          <w:i w:val="1"/>
          <w:iCs w:val="1"/>
          <w:rtl w:val="0"/>
        </w:rPr>
        <w:t xml:space="preserve"> without FGM. Others, including adolescents, don’t want to do </w:t>
      </w:r>
      <w:r w:rsidDel="00000000" w:rsidR="00000000" w:rsidRPr="00000000">
        <w:rPr>
          <w:rFonts w:ascii="Gill Sans" w:cs="Gill Sans" w:eastAsia="Gill Sans" w:hAnsi="Gill Sans"/>
          <w:i w:val="1"/>
          <w:iCs w:val="1"/>
          <w:rtl w:val="0"/>
        </w:rPr>
        <w:t xml:space="preserve">bondo</w:t>
      </w:r>
      <w:r w:rsidDel="00000000" w:rsidR="00000000" w:rsidRPr="00000000">
        <w:rPr>
          <w:rFonts w:ascii="Gill Sans" w:cs="Gill Sans" w:eastAsia="Gill Sans" w:hAnsi="Gill Sans"/>
          <w:i w:val="1"/>
          <w:iCs w:val="1"/>
          <w:rtl w:val="0"/>
        </w:rPr>
        <w:t xml:space="preserve"> at all. You can see the clash that adults want a little bit of compromise to please the parents and young people are saying no, they do not want it.</w:t>
      </w:r>
      <w:r w:rsidDel="00000000" w:rsidR="00000000" w:rsidRPr="00000000">
        <w:rPr>
          <w:rFonts w:ascii="Gill Sans" w:cs="Gill Sans" w:eastAsia="Gill Sans" w:hAnsi="Gill Sans"/>
          <w:b w:val="1"/>
          <w:bCs w:val="1"/>
          <w:i w:val="1"/>
          <w:iCs w:val="1"/>
          <w:rtl w:val="0"/>
        </w:rPr>
        <w:t xml:space="preserve"> </w:t>
      </w:r>
      <w:r w:rsidDel="00000000" w:rsidR="00000000" w:rsidRPr="00000000">
        <w:rPr>
          <w:rFonts w:ascii="Gill Sans" w:cs="Gill Sans" w:eastAsia="Gill Sans" w:hAnsi="Gill Sans"/>
          <w:i w:val="1"/>
          <w:iCs w:val="1"/>
          <w:rtl w:val="0"/>
        </w:rPr>
        <w:t xml:space="preserve">Dialogue was possible as young people felt better able to speak up.” GFC staff member </w:t>
      </w:r>
    </w:p>
    <w:p w:rsidR="00000000" w:rsidDel="00000000" w:rsidP="00000000" w:rsidRDefault="00000000" w:rsidRPr="00000000" w14:paraId="0000007E">
      <w:pPr>
        <w:spacing w:line="276" w:lineRule="auto"/>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7F">
      <w:pPr>
        <w:spacing w:line="276" w:lineRule="auto"/>
        <w:jc w:val="both"/>
        <w:rPr>
          <w:rFonts w:ascii="Gill Sans" w:cs="Gill Sans" w:eastAsia="Gill Sans" w:hAnsi="Gill Sans"/>
        </w:rPr>
      </w:pPr>
      <w:r w:rsidDel="00000000" w:rsidR="00000000" w:rsidRPr="00000000">
        <w:rPr>
          <w:rFonts w:ascii="Gill Sans" w:cs="Gill Sans" w:eastAsia="Gill Sans" w:hAnsi="Gill Sans"/>
          <w:b w:val="1"/>
          <w:bCs w:val="1"/>
          <w:rtl w:val="0"/>
        </w:rPr>
        <w:t xml:space="preserve">Through intergenerational dialogue, adult allies stepped up to support the message and demands of adolescents. </w:t>
      </w:r>
      <w:r w:rsidDel="00000000" w:rsidR="00000000" w:rsidRPr="00000000">
        <w:rPr>
          <w:rFonts w:ascii="Gill Sans" w:cs="Gill Sans" w:eastAsia="Gill Sans" w:hAnsi="Gill Sans"/>
          <w:rtl w:val="0"/>
        </w:rPr>
        <w:t xml:space="preserve">During the Francophone Summit in Côte D’Ivoire, adolescents challenged governments on the lack of implementation of CSE services in schools. Initially, government representatives were not receptive. Elders listened and began to advocate in solidarity with adolescents to the government. </w:t>
      </w:r>
    </w:p>
    <w:p w:rsidR="00000000" w:rsidDel="00000000" w:rsidP="00000000" w:rsidRDefault="00000000" w:rsidRPr="00000000" w14:paraId="00000080">
      <w:pPr>
        <w:spacing w:line="276" w:lineRule="auto"/>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81">
      <w:pPr>
        <w:widowControl w:val="0"/>
        <w:numPr>
          <w:ilvl w:val="0"/>
          <w:numId w:val="20"/>
        </w:numPr>
        <w:spacing w:line="276" w:lineRule="auto"/>
        <w:ind w:left="720" w:hanging="360"/>
        <w:jc w:val="both"/>
        <w:rPr>
          <w:rFonts w:ascii="Gill Sans" w:cs="Gill Sans" w:eastAsia="Gill Sans" w:hAnsi="Gill Sans"/>
          <w:i w:val="1"/>
          <w:iCs w:val="1"/>
        </w:rPr>
      </w:pPr>
      <w:r w:rsidDel="00000000" w:rsidR="00000000" w:rsidRPr="00000000">
        <w:rPr>
          <w:rFonts w:ascii="Gill Sans" w:cs="Gill Sans" w:eastAsia="Gill Sans" w:hAnsi="Gill Sans"/>
          <w:i w:val="1"/>
          <w:iCs w:val="1"/>
          <w:rtl w:val="0"/>
        </w:rPr>
        <w:t xml:space="preserve">“Elders began to join in in support of the young people saying we are here to hear from the young people and what you are hearing is that CSE is not being taught. We could see how their voices became supportive of young people.” GFC staff member</w:t>
      </w:r>
    </w:p>
    <w:p w:rsidR="00000000" w:rsidDel="00000000" w:rsidP="00000000" w:rsidRDefault="00000000" w:rsidRPr="00000000" w14:paraId="00000082">
      <w:pPr>
        <w:spacing w:line="276" w:lineRule="auto"/>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83">
      <w:pPr>
        <w:spacing w:line="276" w:lineRule="auto"/>
        <w:jc w:val="both"/>
        <w:rPr>
          <w:rFonts w:ascii="Gill Sans" w:cs="Gill Sans" w:eastAsia="Gill Sans" w:hAnsi="Gill Sans"/>
        </w:rPr>
      </w:pPr>
      <w:r w:rsidDel="00000000" w:rsidR="00000000" w:rsidRPr="00000000">
        <w:rPr>
          <w:rFonts w:ascii="Gill Sans" w:cs="Gill Sans" w:eastAsia="Gill Sans" w:hAnsi="Gill Sans"/>
          <w:b w:val="1"/>
          <w:bCs w:val="1"/>
          <w:rtl w:val="0"/>
        </w:rPr>
        <w:t xml:space="preserve">Adolescents were emboldened by the process and felt better able to raise issues with </w:t>
      </w:r>
      <w:r w:rsidDel="00000000" w:rsidR="00000000" w:rsidRPr="00000000">
        <w:rPr>
          <w:rFonts w:ascii="Gill Sans" w:cs="Gill Sans" w:eastAsia="Gill Sans" w:hAnsi="Gill Sans"/>
          <w:b w:val="1"/>
          <w:bCs w:val="1"/>
          <w:rtl w:val="0"/>
        </w:rPr>
        <w:t xml:space="preserve">adult-led local organis</w:t>
      </w:r>
      <w:r w:rsidDel="00000000" w:rsidR="00000000" w:rsidRPr="00000000">
        <w:rPr>
          <w:rFonts w:ascii="Gill Sans" w:cs="Gill Sans" w:eastAsia="Gill Sans" w:hAnsi="Gill Sans"/>
          <w:b w:val="1"/>
          <w:bCs w:val="1"/>
          <w:rtl w:val="0"/>
        </w:rPr>
        <w:t xml:space="preserve">ations and adult assistants.</w:t>
      </w:r>
      <w:r w:rsidDel="00000000" w:rsidR="00000000" w:rsidRPr="00000000">
        <w:rPr>
          <w:rFonts w:ascii="Gill Sans" w:cs="Gill Sans" w:eastAsia="Gill Sans" w:hAnsi="Gill Sans"/>
          <w:b w:val="1"/>
          <w:bCs w:val="1"/>
          <w:rtl w:val="0"/>
        </w:rPr>
        <w:t xml:space="preserve"> </w:t>
      </w:r>
      <w:r w:rsidDel="00000000" w:rsidR="00000000" w:rsidRPr="00000000">
        <w:rPr>
          <w:rFonts w:ascii="Gill Sans" w:cs="Gill Sans" w:eastAsia="Gill Sans" w:hAnsi="Gill Sans"/>
          <w:rtl w:val="0"/>
        </w:rPr>
        <w:t xml:space="preserve">An example was regarding the payment of per diems. Partners had the budget to cover all expenses and provide </w:t>
      </w:r>
      <w:r w:rsidDel="00000000" w:rsidR="00000000" w:rsidRPr="00000000">
        <w:rPr>
          <w:rFonts w:ascii="Gill Sans" w:cs="Gill Sans" w:eastAsia="Gill Sans" w:hAnsi="Gill Sans"/>
          <w:rtl w:val="0"/>
        </w:rPr>
        <w:t xml:space="preserve">per </w:t>
      </w:r>
      <w:r w:rsidDel="00000000" w:rsidR="00000000" w:rsidRPr="00000000">
        <w:rPr>
          <w:rFonts w:ascii="Gill Sans" w:cs="Gill Sans" w:eastAsia="Gill Sans" w:hAnsi="Gill Sans"/>
          <w:rtl w:val="0"/>
        </w:rPr>
        <w:t xml:space="preserve">diems</w:t>
      </w:r>
      <w:r w:rsidDel="00000000" w:rsidR="00000000" w:rsidRPr="00000000">
        <w:rPr>
          <w:rFonts w:ascii="Gill Sans" w:cs="Gill Sans" w:eastAsia="Gill Sans" w:hAnsi="Gill Sans"/>
          <w:rtl w:val="0"/>
        </w:rPr>
        <w:t xml:space="preserve"> </w:t>
      </w:r>
      <w:r w:rsidDel="00000000" w:rsidR="00000000" w:rsidRPr="00000000">
        <w:rPr>
          <w:rFonts w:ascii="Gill Sans" w:cs="Gill Sans" w:eastAsia="Gill Sans" w:hAnsi="Gill Sans"/>
          <w:rtl w:val="0"/>
        </w:rPr>
        <w:t xml:space="preserve">to adolescents, but not all did. Adolescents felt able to raise this with GFC and with partners in the course of the Summit to discuss why this had not been paid and agree on a solution. </w:t>
      </w:r>
    </w:p>
    <w:p w:rsidR="00000000" w:rsidDel="00000000" w:rsidP="00000000" w:rsidRDefault="00000000" w:rsidRPr="00000000" w14:paraId="00000084">
      <w:pPr>
        <w:spacing w:line="276" w:lineRule="auto"/>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85">
      <w:pPr>
        <w:numPr>
          <w:ilvl w:val="0"/>
          <w:numId w:val="27"/>
        </w:numPr>
        <w:spacing w:line="276" w:lineRule="auto"/>
        <w:ind w:left="720" w:hanging="360"/>
        <w:jc w:val="both"/>
        <w:rPr>
          <w:rFonts w:ascii="Gill Sans" w:cs="Gill Sans" w:eastAsia="Gill Sans" w:hAnsi="Gill Sans"/>
          <w:i w:val="1"/>
          <w:iCs w:val="1"/>
        </w:rPr>
      </w:pPr>
      <w:r w:rsidDel="00000000" w:rsidR="00000000" w:rsidRPr="00000000">
        <w:rPr>
          <w:rFonts w:ascii="Gill Sans" w:cs="Gill Sans" w:eastAsia="Gill Sans" w:hAnsi="Gill Sans"/>
          <w:i w:val="1"/>
          <w:iCs w:val="1"/>
          <w:rtl w:val="0"/>
        </w:rPr>
        <w:t xml:space="preserve">“The partner organisations had the money but did not give it to adolescents. In the past they would not have raised this but because of the summit, the children became bolder when talking about this. They wanted GFC to talk about it with partners so we had the discussion after the summit with partners.” GFC staff member</w:t>
      </w:r>
    </w:p>
    <w:p w:rsidR="00000000" w:rsidDel="00000000" w:rsidP="00000000" w:rsidRDefault="00000000" w:rsidRPr="00000000" w14:paraId="00000086">
      <w:pPr>
        <w:spacing w:line="276" w:lineRule="auto"/>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87">
      <w:pPr>
        <w:spacing w:line="276" w:lineRule="auto"/>
        <w:jc w:val="both"/>
        <w:rPr>
          <w:rFonts w:ascii="Gill Sans" w:cs="Gill Sans" w:eastAsia="Gill Sans" w:hAnsi="Gill Sans"/>
        </w:rPr>
      </w:pPr>
      <w:r w:rsidDel="00000000" w:rsidR="00000000" w:rsidRPr="00000000">
        <w:rPr>
          <w:rFonts w:ascii="Gill Sans" w:cs="Gill Sans" w:eastAsia="Gill Sans" w:hAnsi="Gill Sans"/>
          <w:b w:val="1"/>
          <w:bCs w:val="1"/>
          <w:rtl w:val="0"/>
        </w:rPr>
        <w:t xml:space="preserve">Resourcing a meaningful and inclusive adolescent-centred Summit includes covering all expenses that ensure an accessible and inclusive Summit. </w:t>
      </w:r>
      <w:r w:rsidDel="00000000" w:rsidR="00000000" w:rsidRPr="00000000">
        <w:rPr>
          <w:rFonts w:ascii="Gill Sans" w:cs="Gill Sans" w:eastAsia="Gill Sans" w:hAnsi="Gill Sans"/>
          <w:rtl w:val="0"/>
        </w:rPr>
        <w:t xml:space="preserve">GFC identified needs such as transportation costs, food when participating in planning meetings, smartphones and internet bundles to allow adolescents with different levels of digital access to engage in the process.</w:t>
      </w:r>
      <w:r w:rsidDel="00000000" w:rsidR="00000000" w:rsidRPr="00000000">
        <w:rPr>
          <w:rFonts w:ascii="Gill Sans" w:cs="Gill Sans" w:eastAsia="Gill Sans" w:hAnsi="Gill Sans"/>
          <w:rtl w:val="0"/>
        </w:rPr>
        <w:t xml:space="preserve"> After the Summit, this included providing ongoing grants to partners to support their work with adolescents and facilitating adolescents’ participation in national, regional and international conferences and advocacy spaces.  </w:t>
      </w:r>
    </w:p>
    <w:p w:rsidR="00000000" w:rsidDel="00000000" w:rsidP="00000000" w:rsidRDefault="00000000" w:rsidRPr="00000000" w14:paraId="00000088">
      <w:pPr>
        <w:spacing w:line="276" w:lineRule="auto"/>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89">
      <w:pPr>
        <w:spacing w:line="276" w:lineRule="auto"/>
        <w:jc w:val="both"/>
        <w:rPr>
          <w:rFonts w:ascii="Gill Sans" w:cs="Gill Sans" w:eastAsia="Gill Sans" w:hAnsi="Gill Sans"/>
        </w:rPr>
      </w:pPr>
      <w:r w:rsidDel="00000000" w:rsidR="00000000" w:rsidRPr="00000000">
        <w:rPr>
          <w:rFonts w:ascii="Gill Sans" w:cs="Gill Sans" w:eastAsia="Gill Sans" w:hAnsi="Gill Sans"/>
          <w:b w:val="1"/>
          <w:bCs w:val="1"/>
          <w:rtl w:val="0"/>
        </w:rPr>
        <w:t xml:space="preserve">By collaborating with a youth-led organisation, adolescents are exposed to role models and have the opportunity to envision how they might continue to engage in collective organising as they age out of adolescence. </w:t>
      </w:r>
      <w:r w:rsidDel="00000000" w:rsidR="00000000" w:rsidRPr="00000000">
        <w:rPr>
          <w:rFonts w:ascii="Gill Sans" w:cs="Gill Sans" w:eastAsia="Gill Sans" w:hAnsi="Gill Sans"/>
          <w:rtl w:val="0"/>
        </w:rPr>
        <w:t xml:space="preserve">This is often their first insight into youth organising. </w:t>
      </w:r>
      <w:r w:rsidDel="00000000" w:rsidR="00000000" w:rsidRPr="00000000">
        <w:rPr>
          <w:rFonts w:ascii="Gill Sans" w:cs="Gill Sans" w:eastAsia="Gill Sans" w:hAnsi="Gill Sans"/>
          <w:rtl w:val="0"/>
        </w:rPr>
        <w:t xml:space="preserve">This approach could be strengthened further by ensuring young women are in leading consultant roles.</w:t>
      </w:r>
    </w:p>
    <w:p w:rsidR="00000000" w:rsidDel="00000000" w:rsidP="00000000" w:rsidRDefault="00000000" w:rsidRPr="00000000" w14:paraId="0000008A">
      <w:pPr>
        <w:spacing w:line="276" w:lineRule="auto"/>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8B">
      <w:pPr>
        <w:numPr>
          <w:ilvl w:val="0"/>
          <w:numId w:val="1"/>
        </w:numPr>
        <w:spacing w:line="276" w:lineRule="auto"/>
        <w:ind w:left="720" w:hanging="360"/>
        <w:jc w:val="both"/>
        <w:rPr>
          <w:rFonts w:ascii="Gill Sans" w:cs="Gill Sans" w:eastAsia="Gill Sans" w:hAnsi="Gill Sans"/>
          <w:i w:val="1"/>
          <w:iCs w:val="1"/>
        </w:rPr>
      </w:pPr>
      <w:r w:rsidDel="00000000" w:rsidR="00000000" w:rsidRPr="00000000">
        <w:rPr>
          <w:rFonts w:ascii="Gill Sans" w:cs="Gill Sans" w:eastAsia="Gill Sans" w:hAnsi="Gill Sans"/>
          <w:i w:val="1"/>
          <w:iCs w:val="1"/>
          <w:rtl w:val="0"/>
        </w:rPr>
        <w:t xml:space="preserve">“</w:t>
      </w:r>
      <w:r w:rsidDel="00000000" w:rsidR="00000000" w:rsidRPr="00000000">
        <w:rPr>
          <w:rFonts w:ascii="Gill Sans" w:cs="Gill Sans" w:eastAsia="Gill Sans" w:hAnsi="Gill Sans"/>
          <w:i w:val="1"/>
          <w:iCs w:val="1"/>
          <w:rtl w:val="0"/>
        </w:rPr>
        <w:t xml:space="preserve">We see adolescents transition into the youth space and they can lead more. Shifting roles from adolescents to youth. [We are] leveraging ways to continue to reduce YOCEL’s responsibility and empower adolescents to shine more.” Youth collaborator, Liberia</w:t>
      </w:r>
      <w:r w:rsidDel="00000000" w:rsidR="00000000" w:rsidRPr="00000000">
        <w:rPr>
          <w:rtl w:val="0"/>
        </w:rPr>
      </w:r>
    </w:p>
    <w:p w:rsidR="00000000" w:rsidDel="00000000" w:rsidP="00000000" w:rsidRDefault="00000000" w:rsidRPr="00000000" w14:paraId="0000008C">
      <w:pPr>
        <w:spacing w:line="276" w:lineRule="auto"/>
        <w:ind w:left="720" w:firstLine="0"/>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8D">
      <w:pPr>
        <w:spacing w:line="276" w:lineRule="auto"/>
        <w:ind w:left="720" w:firstLine="0"/>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8E">
      <w:pPr>
        <w:numPr>
          <w:ilvl w:val="0"/>
          <w:numId w:val="19"/>
        </w:numPr>
        <w:spacing w:line="276" w:lineRule="auto"/>
        <w:ind w:left="720" w:hanging="360"/>
        <w:jc w:val="both"/>
        <w:rPr>
          <w:rFonts w:ascii="Gill Sans" w:cs="Gill Sans" w:eastAsia="Gill Sans" w:hAnsi="Gill Sans"/>
          <w:b w:val="1"/>
          <w:bCs w:val="1"/>
          <w:sz w:val="24"/>
          <w:szCs w:val="24"/>
        </w:rPr>
      </w:pPr>
      <w:r w:rsidDel="00000000" w:rsidR="00000000" w:rsidRPr="00000000">
        <w:rPr>
          <w:rFonts w:ascii="Gill Sans" w:cs="Gill Sans" w:eastAsia="Gill Sans" w:hAnsi="Gill Sans"/>
          <w:b w:val="1"/>
          <w:bCs w:val="1"/>
          <w:sz w:val="24"/>
          <w:szCs w:val="24"/>
          <w:rtl w:val="0"/>
        </w:rPr>
        <w:t xml:space="preserve">For a gender transformative approach to mixed convenings, the role of boys and men is critical and must be handled with care and intention</w:t>
      </w:r>
      <w:r w:rsidDel="00000000" w:rsidR="00000000" w:rsidRPr="00000000">
        <w:rPr>
          <w:rtl w:val="0"/>
        </w:rPr>
      </w:r>
    </w:p>
    <w:p w:rsidR="00000000" w:rsidDel="00000000" w:rsidP="00000000" w:rsidRDefault="00000000" w:rsidRPr="00000000" w14:paraId="0000008F">
      <w:pPr>
        <w:spacing w:line="276" w:lineRule="auto"/>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90">
      <w:pPr>
        <w:spacing w:line="276" w:lineRule="auto"/>
        <w:jc w:val="both"/>
        <w:rPr>
          <w:rFonts w:ascii="Gill Sans" w:cs="Gill Sans" w:eastAsia="Gill Sans" w:hAnsi="Gill Sans"/>
        </w:rPr>
      </w:pPr>
      <w:r w:rsidDel="00000000" w:rsidR="00000000" w:rsidRPr="00000000">
        <w:rPr>
          <w:rFonts w:ascii="Gill Sans" w:cs="Gill Sans" w:eastAsia="Gill Sans" w:hAnsi="Gill Sans"/>
          <w:b w:val="1"/>
          <w:bCs w:val="1"/>
          <w:rtl w:val="0"/>
        </w:rPr>
        <w:t xml:space="preserve">Boys and young men have a critical role to play as allies and they are also affected negatively by gender inequality.</w:t>
      </w:r>
      <w:r w:rsidDel="00000000" w:rsidR="00000000" w:rsidRPr="00000000">
        <w:rPr>
          <w:rFonts w:ascii="Gill Sans" w:cs="Gill Sans" w:eastAsia="Gill Sans" w:hAnsi="Gill Sans"/>
          <w:rtl w:val="0"/>
        </w:rPr>
        <w:t xml:space="preserve"> It was important to create space before and during the Summit to reflect on the role of boys and men in a Summit focused on adolescent girls, to unpack power dynamics and unconscious biases, including internalised misogyny in girls and young women (as well as in youth collaborators and partners). </w:t>
      </w:r>
    </w:p>
    <w:p w:rsidR="00000000" w:rsidDel="00000000" w:rsidP="00000000" w:rsidRDefault="00000000" w:rsidRPr="00000000" w14:paraId="00000091">
      <w:pPr>
        <w:spacing w:line="276" w:lineRule="auto"/>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92">
      <w:pPr>
        <w:numPr>
          <w:ilvl w:val="0"/>
          <w:numId w:val="18"/>
        </w:numPr>
        <w:pBdr>
          <w:top w:color="auto" w:space="0" w:sz="0" w:val="none"/>
          <w:left w:color="auto" w:space="0" w:sz="0" w:val="none"/>
          <w:bottom w:color="auto" w:space="0" w:sz="0" w:val="none"/>
          <w:right w:color="auto" w:space="0" w:sz="0" w:val="none"/>
          <w:between w:color="auto" w:space="0" w:sz="0" w:val="none"/>
        </w:pBdr>
        <w:spacing w:after="0" w:afterAutospacing="0" w:lineRule="auto"/>
        <w:ind w:left="720" w:hanging="360"/>
        <w:jc w:val="both"/>
        <w:rPr>
          <w:rFonts w:ascii="Gill Sans" w:cs="Gill Sans" w:eastAsia="Gill Sans" w:hAnsi="Gill Sans"/>
          <w:i w:val="1"/>
          <w:iCs w:val="1"/>
        </w:rPr>
      </w:pPr>
      <w:r w:rsidDel="00000000" w:rsidR="00000000" w:rsidRPr="00000000">
        <w:rPr>
          <w:rFonts w:ascii="Gill Sans" w:cs="Gill Sans" w:eastAsia="Gill Sans" w:hAnsi="Gill Sans"/>
          <w:i w:val="1"/>
          <w:iCs w:val="1"/>
          <w:rtl w:val="0"/>
        </w:rPr>
        <w:t xml:space="preserve">“As a boy, I had a change of mindset, what we can do, girls can do it a lot better. We can do it equally. Talking about gender equality. It means we can do things equally.” Boy participant</w:t>
      </w:r>
    </w:p>
    <w:p w:rsidR="00000000" w:rsidDel="00000000" w:rsidP="00000000" w:rsidRDefault="00000000" w:rsidRPr="00000000" w14:paraId="00000093">
      <w:pPr>
        <w:numPr>
          <w:ilvl w:val="0"/>
          <w:numId w:val="18"/>
        </w:numPr>
        <w:spacing w:line="276" w:lineRule="auto"/>
        <w:ind w:left="720" w:hanging="360"/>
        <w:jc w:val="both"/>
        <w:rPr>
          <w:rFonts w:ascii="Gill Sans" w:cs="Gill Sans" w:eastAsia="Gill Sans" w:hAnsi="Gill Sans"/>
          <w:i w:val="1"/>
          <w:iCs w:val="1"/>
        </w:rPr>
      </w:pPr>
      <w:r w:rsidDel="00000000" w:rsidR="00000000" w:rsidRPr="00000000">
        <w:rPr>
          <w:rFonts w:ascii="Gill Sans" w:cs="Gill Sans" w:eastAsia="Gill Sans" w:hAnsi="Gill Sans"/>
          <w:i w:val="1"/>
          <w:iCs w:val="1"/>
          <w:rtl w:val="0"/>
        </w:rPr>
        <w:t xml:space="preserve">“</w:t>
      </w:r>
      <w:r w:rsidDel="00000000" w:rsidR="00000000" w:rsidRPr="00000000">
        <w:rPr>
          <w:rFonts w:ascii="Gill Sans" w:cs="Gill Sans" w:eastAsia="Gill Sans" w:hAnsi="Gill Sans"/>
          <w:i w:val="1"/>
          <w:iCs w:val="1"/>
          <w:rtl w:val="0"/>
        </w:rPr>
        <w:t xml:space="preserve">They were all amazing, giving space to one another and having difficult conversations in commendable ways. They were able to negotiate the space together and be sensitive about anyone taking up too much space” YOCEL staff member</w:t>
      </w:r>
    </w:p>
    <w:p w:rsidR="00000000" w:rsidDel="00000000" w:rsidP="00000000" w:rsidRDefault="00000000" w:rsidRPr="00000000" w14:paraId="00000094">
      <w:pPr>
        <w:widowControl w:val="0"/>
        <w:numPr>
          <w:ilvl w:val="0"/>
          <w:numId w:val="18"/>
        </w:numPr>
        <w:spacing w:line="276" w:lineRule="auto"/>
        <w:ind w:left="720" w:hanging="360"/>
        <w:jc w:val="both"/>
        <w:rPr>
          <w:rFonts w:ascii="Gill Sans" w:cs="Gill Sans" w:eastAsia="Gill Sans" w:hAnsi="Gill Sans"/>
          <w:i w:val="1"/>
          <w:iCs w:val="1"/>
        </w:rPr>
      </w:pPr>
      <w:r w:rsidDel="00000000" w:rsidR="00000000" w:rsidRPr="00000000">
        <w:rPr>
          <w:rFonts w:ascii="Gill Sans" w:cs="Gill Sans" w:eastAsia="Gill Sans" w:hAnsi="Gill Sans"/>
          <w:i w:val="1"/>
          <w:iCs w:val="1"/>
          <w:rtl w:val="0"/>
        </w:rPr>
        <w:t xml:space="preserve">“Ame was great at discussing the role of boys if we saw problematic language. You can see a lightbulb moment when they recognise they have learnt something new. Not so much resistance to adopting new ways of thinking as they have not yet refined their misogynistic mindset” Former YOCEL staff member</w:t>
      </w:r>
    </w:p>
    <w:p w:rsidR="00000000" w:rsidDel="00000000" w:rsidP="00000000" w:rsidRDefault="00000000" w:rsidRPr="00000000" w14:paraId="00000095">
      <w:pPr>
        <w:widowControl w:val="0"/>
        <w:numPr>
          <w:ilvl w:val="0"/>
          <w:numId w:val="18"/>
        </w:numPr>
        <w:spacing w:line="276" w:lineRule="auto"/>
        <w:ind w:left="720" w:hanging="360"/>
        <w:jc w:val="both"/>
        <w:rPr>
          <w:rFonts w:ascii="Gill Sans" w:cs="Gill Sans" w:eastAsia="Gill Sans" w:hAnsi="Gill Sans"/>
          <w:i w:val="1"/>
          <w:iCs w:val="1"/>
        </w:rPr>
      </w:pPr>
      <w:r w:rsidDel="00000000" w:rsidR="00000000" w:rsidRPr="00000000">
        <w:rPr>
          <w:rFonts w:ascii="Gill Sans" w:cs="Gill Sans" w:eastAsia="Gill Sans" w:hAnsi="Gill Sans"/>
          <w:i w:val="1"/>
          <w:iCs w:val="1"/>
          <w:rtl w:val="0"/>
        </w:rPr>
        <w:t xml:space="preserve">“Sometimes [we] spoke 1:1 with people where contributions were not productive. A panel member came with an attitude and I would talk to him 1:1 to help him understand that while he is in a leadership position, he had things to learn.” </w:t>
      </w:r>
      <w:r w:rsidDel="00000000" w:rsidR="00000000" w:rsidRPr="00000000">
        <w:rPr>
          <w:rFonts w:ascii="Gill Sans" w:cs="Gill Sans" w:eastAsia="Gill Sans" w:hAnsi="Gill Sans"/>
          <w:i w:val="1"/>
          <w:iCs w:val="1"/>
          <w:rtl w:val="0"/>
        </w:rPr>
        <w:t xml:space="preserve">Former YOCEL staff member</w:t>
      </w:r>
      <w:r w:rsidDel="00000000" w:rsidR="00000000" w:rsidRPr="00000000">
        <w:rPr>
          <w:rtl w:val="0"/>
        </w:rPr>
      </w:r>
    </w:p>
    <w:p w:rsidR="00000000" w:rsidDel="00000000" w:rsidP="00000000" w:rsidRDefault="00000000" w:rsidRPr="00000000" w14:paraId="00000096">
      <w:pPr>
        <w:spacing w:line="276" w:lineRule="auto"/>
        <w:ind w:left="0" w:firstLine="0"/>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97">
      <w:pPr>
        <w:spacing w:line="276" w:lineRule="auto"/>
        <w:ind w:left="0" w:firstLine="0"/>
        <w:jc w:val="both"/>
        <w:rPr>
          <w:rFonts w:ascii="Gill Sans" w:cs="Gill Sans" w:eastAsia="Gill Sans" w:hAnsi="Gill Sans"/>
        </w:rPr>
      </w:pPr>
      <w:r w:rsidDel="00000000" w:rsidR="00000000" w:rsidRPr="00000000">
        <w:rPr>
          <w:rFonts w:ascii="Gill Sans" w:cs="Gill Sans" w:eastAsia="Gill Sans" w:hAnsi="Gill Sans"/>
          <w:b w:val="1"/>
          <w:bCs w:val="1"/>
          <w:rtl w:val="0"/>
        </w:rPr>
        <w:t xml:space="preserve">The process of the designing and implementing the Summit, as well as the content of the Summit itself, were both opportunities to unpack gender norms and reimagine a more gender equal world. </w:t>
      </w:r>
      <w:r w:rsidDel="00000000" w:rsidR="00000000" w:rsidRPr="00000000">
        <w:rPr>
          <w:rFonts w:ascii="Gill Sans" w:cs="Gill Sans" w:eastAsia="Gill Sans" w:hAnsi="Gill Sans"/>
          <w:rtl w:val="0"/>
        </w:rPr>
        <w:t xml:space="preserve">This sparked ideas for future Summits to explore issues of power and how it intersects with economic rights and power of financial resources. </w:t>
      </w:r>
    </w:p>
    <w:p w:rsidR="00000000" w:rsidDel="00000000" w:rsidP="00000000" w:rsidRDefault="00000000" w:rsidRPr="00000000" w14:paraId="00000098">
      <w:pPr>
        <w:spacing w:line="276" w:lineRule="auto"/>
        <w:ind w:left="0" w:firstLine="0"/>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99">
      <w:pPr>
        <w:numPr>
          <w:ilvl w:val="0"/>
          <w:numId w:val="4"/>
        </w:numPr>
        <w:spacing w:line="276" w:lineRule="auto"/>
        <w:ind w:left="720" w:hanging="360"/>
        <w:jc w:val="both"/>
        <w:rPr>
          <w:rFonts w:ascii="Gill Sans" w:cs="Gill Sans" w:eastAsia="Gill Sans" w:hAnsi="Gill Sans"/>
          <w:i w:val="1"/>
          <w:iCs w:val="1"/>
        </w:rPr>
      </w:pPr>
      <w:r w:rsidDel="00000000" w:rsidR="00000000" w:rsidRPr="00000000">
        <w:rPr>
          <w:rFonts w:ascii="Gill Sans" w:cs="Gill Sans" w:eastAsia="Gill Sans" w:hAnsi="Gill Sans"/>
          <w:i w:val="1"/>
          <w:iCs w:val="1"/>
          <w:rtl w:val="0"/>
        </w:rPr>
        <w:t xml:space="preserve">“The Summit was a brave space to unpack gender norms.” Youth collaborator</w:t>
      </w:r>
      <w:r w:rsidDel="00000000" w:rsidR="00000000" w:rsidRPr="00000000">
        <w:rPr>
          <w:rtl w:val="0"/>
        </w:rPr>
      </w:r>
    </w:p>
    <w:p w:rsidR="00000000" w:rsidDel="00000000" w:rsidP="00000000" w:rsidRDefault="00000000" w:rsidRPr="00000000" w14:paraId="0000009A">
      <w:pPr>
        <w:numPr>
          <w:ilvl w:val="0"/>
          <w:numId w:val="4"/>
        </w:numPr>
        <w:spacing w:line="276" w:lineRule="auto"/>
        <w:ind w:left="720" w:hanging="360"/>
        <w:jc w:val="both"/>
        <w:rPr>
          <w:rFonts w:ascii="Gill Sans" w:cs="Gill Sans" w:eastAsia="Gill Sans" w:hAnsi="Gill Sans"/>
          <w:i w:val="1"/>
          <w:iCs w:val="1"/>
        </w:rPr>
      </w:pPr>
      <w:r w:rsidDel="00000000" w:rsidR="00000000" w:rsidRPr="00000000">
        <w:rPr>
          <w:rFonts w:ascii="Gill Sans" w:cs="Gill Sans" w:eastAsia="Gill Sans" w:hAnsi="Gill Sans"/>
          <w:i w:val="1"/>
          <w:iCs w:val="1"/>
          <w:rtl w:val="0"/>
        </w:rPr>
        <w:t xml:space="preserve">“The whole point of violence against girls is lack of recourse and the economic power of men. We need to focus also on moving resources to girls and girl-led initiatives” Youth collaborator</w:t>
      </w:r>
    </w:p>
    <w:p w:rsidR="00000000" w:rsidDel="00000000" w:rsidP="00000000" w:rsidRDefault="00000000" w:rsidRPr="00000000" w14:paraId="0000009B">
      <w:pPr>
        <w:spacing w:line="276" w:lineRule="auto"/>
        <w:ind w:left="0" w:firstLine="0"/>
        <w:jc w:val="both"/>
        <w:rPr>
          <w:rFonts w:ascii="Gill Sans" w:cs="Gill Sans" w:eastAsia="Gill Sans" w:hAnsi="Gill Sans"/>
          <w:i w:val="1"/>
          <w:iCs w:val="1"/>
        </w:rPr>
      </w:pPr>
      <w:r w:rsidDel="00000000" w:rsidR="00000000" w:rsidRPr="00000000">
        <w:rPr>
          <w:rtl w:val="0"/>
        </w:rPr>
      </w:r>
    </w:p>
    <w:p w:rsidR="00000000" w:rsidDel="00000000" w:rsidP="00000000" w:rsidRDefault="00000000" w:rsidRPr="00000000" w14:paraId="0000009C">
      <w:pPr>
        <w:spacing w:line="276" w:lineRule="auto"/>
        <w:ind w:left="0" w:firstLine="0"/>
        <w:jc w:val="both"/>
        <w:rPr>
          <w:rFonts w:ascii="Gill Sans" w:cs="Gill Sans" w:eastAsia="Gill Sans" w:hAnsi="Gill Sans"/>
        </w:rPr>
      </w:pPr>
      <w:r w:rsidDel="00000000" w:rsidR="00000000" w:rsidRPr="00000000">
        <w:rPr>
          <w:rFonts w:ascii="Gill Sans" w:cs="Gill Sans" w:eastAsia="Gill Sans" w:hAnsi="Gill Sans"/>
          <w:b w:val="1"/>
          <w:bCs w:val="1"/>
          <w:rtl w:val="0"/>
        </w:rPr>
        <w:t xml:space="preserve">T</w:t>
      </w:r>
      <w:r w:rsidDel="00000000" w:rsidR="00000000" w:rsidRPr="00000000">
        <w:rPr>
          <w:rFonts w:ascii="Gill Sans" w:cs="Gill Sans" w:eastAsia="Gill Sans" w:hAnsi="Gill Sans"/>
          <w:b w:val="1"/>
          <w:bCs w:val="1"/>
          <w:rtl w:val="0"/>
        </w:rPr>
        <w:t xml:space="preserve">here is potential to have more young female role models and embody this gender balance also in the organisation of the summit with youth collaborators. </w:t>
      </w:r>
      <w:r w:rsidDel="00000000" w:rsidR="00000000" w:rsidRPr="00000000">
        <w:rPr>
          <w:rFonts w:ascii="Gill Sans" w:cs="Gill Sans" w:eastAsia="Gill Sans" w:hAnsi="Gill Sans"/>
          <w:rtl w:val="0"/>
        </w:rPr>
        <w:t xml:space="preserve">The youth consultant collaborators </w:t>
      </w:r>
      <w:r w:rsidDel="00000000" w:rsidR="00000000" w:rsidRPr="00000000">
        <w:rPr>
          <w:rFonts w:ascii="Gill Sans" w:cs="Gill Sans" w:eastAsia="Gill Sans" w:hAnsi="Gill Sans"/>
          <w:rtl w:val="0"/>
        </w:rPr>
        <w:t xml:space="preserve">seem to be mostly young men or young men-led</w:t>
      </w:r>
      <w:r w:rsidDel="00000000" w:rsidR="00000000" w:rsidRPr="00000000">
        <w:rPr>
          <w:rFonts w:ascii="Gill Sans" w:cs="Gill Sans" w:eastAsia="Gill Sans" w:hAnsi="Gill Sans"/>
          <w:rtl w:val="0"/>
        </w:rPr>
        <w:t xml:space="preserve">.</w:t>
      </w:r>
      <w:r w:rsidDel="00000000" w:rsidR="00000000" w:rsidRPr="00000000">
        <w:rPr>
          <w:rFonts w:ascii="Gill Sans" w:cs="Gill Sans" w:eastAsia="Gill Sans" w:hAnsi="Gill Sans"/>
          <w:rtl w:val="0"/>
        </w:rPr>
        <w:t xml:space="preserve"> There is potential to engage more young women in the design and implementation so that adolescent girls can see themselves in leadership and partnership roles in the planning and implementation.</w:t>
      </w:r>
    </w:p>
    <w:p w:rsidR="00000000" w:rsidDel="00000000" w:rsidP="00000000" w:rsidRDefault="00000000" w:rsidRPr="00000000" w14:paraId="0000009D">
      <w:pPr>
        <w:spacing w:line="276" w:lineRule="auto"/>
        <w:ind w:left="0" w:firstLine="0"/>
        <w:jc w:val="both"/>
        <w:rPr>
          <w:rFonts w:ascii="Gill Sans" w:cs="Gill Sans" w:eastAsia="Gill Sans" w:hAnsi="Gill Sans"/>
          <w:b w:val="1"/>
          <w:bCs w:val="1"/>
          <w:sz w:val="24"/>
          <w:szCs w:val="24"/>
        </w:rPr>
      </w:pPr>
      <w:r w:rsidDel="00000000" w:rsidR="00000000" w:rsidRPr="00000000">
        <w:rPr>
          <w:rtl w:val="0"/>
        </w:rPr>
      </w:r>
    </w:p>
    <w:p w:rsidR="00000000" w:rsidDel="00000000" w:rsidP="00000000" w:rsidRDefault="00000000" w:rsidRPr="00000000" w14:paraId="0000009E">
      <w:pPr>
        <w:spacing w:line="276" w:lineRule="auto"/>
        <w:ind w:left="720" w:firstLine="0"/>
        <w:jc w:val="both"/>
        <w:rPr>
          <w:rFonts w:ascii="Gill Sans" w:cs="Gill Sans" w:eastAsia="Gill Sans" w:hAnsi="Gill Sans"/>
          <w:b w:val="1"/>
          <w:bCs w:val="1"/>
          <w:sz w:val="24"/>
          <w:szCs w:val="24"/>
        </w:rPr>
      </w:pPr>
      <w:r w:rsidDel="00000000" w:rsidR="00000000" w:rsidRPr="00000000">
        <w:rPr>
          <w:rFonts w:ascii="Gill Sans" w:cs="Gill Sans" w:eastAsia="Gill Sans" w:hAnsi="Gill Sans"/>
          <w:b w:val="1"/>
          <w:bCs w:val="1"/>
          <w:sz w:val="24"/>
          <w:szCs w:val="24"/>
          <w:rtl w:val="0"/>
        </w:rPr>
        <w:t xml:space="preserve">6. Safeguarding, care and wellbeing requires a collaborative and participatory process </w:t>
      </w:r>
      <w:r w:rsidDel="00000000" w:rsidR="00000000" w:rsidRPr="00000000">
        <w:rPr>
          <w:rtl w:val="0"/>
        </w:rPr>
      </w:r>
    </w:p>
    <w:p w:rsidR="00000000" w:rsidDel="00000000" w:rsidP="00000000" w:rsidRDefault="00000000" w:rsidRPr="00000000" w14:paraId="0000009F">
      <w:pPr>
        <w:spacing w:line="276" w:lineRule="auto"/>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A0">
      <w:pPr>
        <w:spacing w:line="276" w:lineRule="auto"/>
        <w:jc w:val="both"/>
        <w:rPr>
          <w:rFonts w:ascii="Gill Sans" w:cs="Gill Sans" w:eastAsia="Gill Sans" w:hAnsi="Gill Sans"/>
        </w:rPr>
      </w:pPr>
      <w:r w:rsidDel="00000000" w:rsidR="00000000" w:rsidRPr="00000000">
        <w:rPr>
          <w:rFonts w:ascii="Gill Sans" w:cs="Gill Sans" w:eastAsia="Gill Sans" w:hAnsi="Gill Sans"/>
          <w:b w:val="1"/>
          <w:bCs w:val="1"/>
          <w:rtl w:val="0"/>
        </w:rPr>
        <w:t xml:space="preserve">While efforts were made to create a safe and inclusive space, more could have been done to ensure consistently implemented policies, procedures and practices and shared responsibilities across all actors.</w:t>
      </w:r>
      <w:r w:rsidDel="00000000" w:rsidR="00000000" w:rsidRPr="00000000">
        <w:rPr>
          <w:rFonts w:ascii="Gill Sans" w:cs="Gill Sans" w:eastAsia="Gill Sans" w:hAnsi="Gill Sans"/>
          <w:rtl w:val="0"/>
        </w:rPr>
        <w:t xml:space="preserve"> GFC collaborated with Plan International on safeguarding. Daily reminders, collectively agreed standards, consciousness about adult male/adolescent female dynamics and a focus on venue safety are all important measures that were in place. </w:t>
      </w:r>
      <w:r w:rsidDel="00000000" w:rsidR="00000000" w:rsidRPr="00000000">
        <w:rPr>
          <w:rFonts w:ascii="Gill Sans" w:cs="Gill Sans" w:eastAsia="Gill Sans" w:hAnsi="Gill Sans"/>
          <w:rtl w:val="0"/>
        </w:rPr>
        <w:t xml:space="preserve">However, there was a lack of </w:t>
      </w:r>
      <w:r w:rsidDel="00000000" w:rsidR="00000000" w:rsidRPr="00000000">
        <w:rPr>
          <w:rFonts w:ascii="Gill Sans" w:cs="Gill Sans" w:eastAsia="Gill Sans" w:hAnsi="Gill Sans"/>
          <w:rtl w:val="0"/>
        </w:rPr>
        <w:t xml:space="preserve">clarity over who the safeguarding focal points </w:t>
      </w:r>
      <w:r w:rsidDel="00000000" w:rsidR="00000000" w:rsidRPr="00000000">
        <w:rPr>
          <w:rFonts w:ascii="Gill Sans" w:cs="Gill Sans" w:eastAsia="Gill Sans" w:hAnsi="Gill Sans"/>
          <w:rtl w:val="0"/>
        </w:rPr>
        <w:t xml:space="preserve">were, including whether there were male and female focal points or whether there were alternatives to go to if you were not comfortable speaking to the assigned focal points. There also did not seem to be a live risk mitigation plan, which posed challenges in making it a safe space for girls. When speaking with partners and youth collaborators, we heard safeguarding discussed mainly in the context of a safe and accessible venue: very little was shared on safe and respectful behaviour, on safety of LGBTQIA+ youth, on wellbeing and care during sensitive or triggering conversations or on potential backlash at the community level on their return. The lack of reports does not necessarily mean there were no incidents, but rather, that adolescents may not have felt comfortable reporting or may not have known how to. </w:t>
      </w:r>
      <w:r w:rsidDel="00000000" w:rsidR="00000000" w:rsidRPr="00000000">
        <w:rPr>
          <w:rtl w:val="0"/>
        </w:rPr>
      </w:r>
    </w:p>
    <w:p w:rsidR="00000000" w:rsidDel="00000000" w:rsidP="00000000" w:rsidRDefault="00000000" w:rsidRPr="00000000" w14:paraId="000000A1">
      <w:pPr>
        <w:spacing w:line="276" w:lineRule="auto"/>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A2">
      <w:pPr>
        <w:spacing w:line="276" w:lineRule="auto"/>
        <w:jc w:val="both"/>
        <w:rPr>
          <w:rFonts w:ascii="Gill Sans" w:cs="Gill Sans" w:eastAsia="Gill Sans" w:hAnsi="Gill Sans"/>
        </w:rPr>
      </w:pPr>
      <w:r w:rsidDel="00000000" w:rsidR="00000000" w:rsidRPr="00000000">
        <w:rPr>
          <w:rFonts w:ascii="Gill Sans" w:cs="Gill Sans" w:eastAsia="Gill Sans" w:hAnsi="Gill Sans"/>
          <w:b w:val="1"/>
          <w:bCs w:val="1"/>
          <w:rtl w:val="0"/>
        </w:rPr>
        <w:t xml:space="preserve">Safeguarding is a shared responsibility between all staff, partners and children and young people. In a Summit scenario, there are also safeguarding risks not just between adults and adolescents but between youth and adolescents. </w:t>
      </w:r>
      <w:r w:rsidDel="00000000" w:rsidR="00000000" w:rsidRPr="00000000">
        <w:rPr>
          <w:rFonts w:ascii="Gill Sans" w:cs="Gill Sans" w:eastAsia="Gill Sans" w:hAnsi="Gill Sans"/>
          <w:rtl w:val="0"/>
        </w:rPr>
        <w:t xml:space="preserve">As such, it cannot rely on one or two people. It requires a multi-gender safeguarding team with clear roles and responsibilities. Children and young people should understand their rights as well as their responsibilities in terms of behaviour between each other e.g what is appropriate behaviour, what might be construed as misogynistic, ableist, or discriminatory in other </w:t>
      </w:r>
      <w:r w:rsidDel="00000000" w:rsidR="00000000" w:rsidRPr="00000000">
        <w:rPr>
          <w:rFonts w:ascii="Gill Sans" w:cs="Gill Sans" w:eastAsia="Gill Sans" w:hAnsi="Gill Sans"/>
          <w:rtl w:val="0"/>
        </w:rPr>
        <w:t xml:space="preserve">ways</w:t>
      </w:r>
      <w:r w:rsidDel="00000000" w:rsidR="00000000" w:rsidRPr="00000000">
        <w:rPr>
          <w:rFonts w:ascii="Gill Sans" w:cs="Gill Sans" w:eastAsia="Gill Sans" w:hAnsi="Gill Sans"/>
          <w:rtl w:val="0"/>
        </w:rPr>
        <w:t xml:space="preserve">. Safeguarding is also a live and ongoing process and there is a need for continuous training and shared reflection on safeguarding.</w:t>
      </w:r>
    </w:p>
    <w:p w:rsidR="00000000" w:rsidDel="00000000" w:rsidP="00000000" w:rsidRDefault="00000000" w:rsidRPr="00000000" w14:paraId="000000A3">
      <w:pPr>
        <w:spacing w:line="276" w:lineRule="auto"/>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A4">
      <w:pPr>
        <w:numPr>
          <w:ilvl w:val="0"/>
          <w:numId w:val="15"/>
        </w:numPr>
        <w:spacing w:line="276" w:lineRule="auto"/>
        <w:ind w:left="720" w:hanging="360"/>
        <w:jc w:val="both"/>
        <w:rPr>
          <w:rFonts w:ascii="Gill Sans" w:cs="Gill Sans" w:eastAsia="Gill Sans" w:hAnsi="Gill Sans"/>
        </w:rPr>
      </w:pPr>
      <w:r w:rsidDel="00000000" w:rsidR="00000000" w:rsidRPr="00000000">
        <w:rPr>
          <w:rFonts w:ascii="Gill Sans" w:cs="Gill Sans" w:eastAsia="Gill Sans" w:hAnsi="Gill Sans"/>
          <w:i w:val="1"/>
          <w:iCs w:val="1"/>
          <w:rtl w:val="0"/>
        </w:rPr>
        <w:t xml:space="preserve">“There were lots of reflections for GFC as an organisation. The biggest risk was that so much was reliant on Ame as an individual and there was not much staff support.” GFC staff member</w:t>
      </w:r>
      <w:r w:rsidDel="00000000" w:rsidR="00000000" w:rsidRPr="00000000">
        <w:rPr>
          <w:rFonts w:ascii="Gill Sans" w:cs="Gill Sans" w:eastAsia="Gill Sans" w:hAnsi="Gill Sans"/>
          <w:rtl w:val="0"/>
        </w:rPr>
        <w:t xml:space="preserve"> </w:t>
      </w:r>
    </w:p>
    <w:p w:rsidR="00000000" w:rsidDel="00000000" w:rsidP="00000000" w:rsidRDefault="00000000" w:rsidRPr="00000000" w14:paraId="000000A5">
      <w:pPr>
        <w:spacing w:line="276" w:lineRule="auto"/>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A6">
      <w:pPr>
        <w:spacing w:line="276" w:lineRule="auto"/>
        <w:jc w:val="both"/>
        <w:rPr>
          <w:rFonts w:ascii="Gill Sans" w:cs="Gill Sans" w:eastAsia="Gill Sans" w:hAnsi="Gill Sans"/>
        </w:rPr>
      </w:pPr>
      <w:r w:rsidDel="00000000" w:rsidR="00000000" w:rsidRPr="00000000">
        <w:rPr>
          <w:rFonts w:ascii="Gill Sans" w:cs="Gill Sans" w:eastAsia="Gill Sans" w:hAnsi="Gill Sans"/>
          <w:b w:val="1"/>
          <w:bCs w:val="1"/>
          <w:rtl w:val="0"/>
        </w:rPr>
        <w:t xml:space="preserve">Safeguarding policies and approaches must be contextualised. </w:t>
      </w:r>
      <w:r w:rsidDel="00000000" w:rsidR="00000000" w:rsidRPr="00000000">
        <w:rPr>
          <w:rFonts w:ascii="Gill Sans" w:cs="Gill Sans" w:eastAsia="Gill Sans" w:hAnsi="Gill Sans"/>
          <w:rtl w:val="0"/>
        </w:rPr>
        <w:t xml:space="preserve">Safeguarding concepts and policies are often imposed from a Euro or US-centric perspective and focused on protection. How these policies are practised, must be contextualised through early and regular conversation between staff, partners and adolescents. For example, there are differing cultural views on how much personal information (surnames, identifying information such as school names or personal photos) to share in a digital space such as a Whatsapp group. There were also differing views between adults and adolescents about how and whether to engage the media. Rather than banning an activity, create space for discussion on the risks and mitigate them collectively. </w:t>
      </w:r>
    </w:p>
    <w:p w:rsidR="00000000" w:rsidDel="00000000" w:rsidP="00000000" w:rsidRDefault="00000000" w:rsidRPr="00000000" w14:paraId="000000A7">
      <w:pPr>
        <w:spacing w:line="276" w:lineRule="auto"/>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A8">
      <w:pPr>
        <w:numPr>
          <w:ilvl w:val="0"/>
          <w:numId w:val="12"/>
        </w:numPr>
        <w:spacing w:line="276" w:lineRule="auto"/>
        <w:ind w:left="720" w:hanging="360"/>
        <w:jc w:val="both"/>
        <w:rPr>
          <w:rFonts w:ascii="Gill Sans" w:cs="Gill Sans" w:eastAsia="Gill Sans" w:hAnsi="Gill Sans"/>
          <w:i w:val="1"/>
          <w:iCs w:val="1"/>
        </w:rPr>
      </w:pPr>
      <w:r w:rsidDel="00000000" w:rsidR="00000000" w:rsidRPr="00000000">
        <w:rPr>
          <w:rFonts w:ascii="Gill Sans" w:cs="Gill Sans" w:eastAsia="Gill Sans" w:hAnsi="Gill Sans"/>
          <w:i w:val="1"/>
          <w:iCs w:val="1"/>
          <w:rtl w:val="0"/>
        </w:rPr>
        <w:t xml:space="preserve">“The way we understand safeguarding is from literature from the US. Then you go to Liberia and SL and the things considered safeguarding issues are not considered as such in West Africa. How do you harmonise?” GFC staff member</w:t>
      </w:r>
    </w:p>
    <w:p w:rsidR="00000000" w:rsidDel="00000000" w:rsidP="00000000" w:rsidRDefault="00000000" w:rsidRPr="00000000" w14:paraId="000000A9">
      <w:pPr>
        <w:spacing w:line="276" w:lineRule="auto"/>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AA">
      <w:pPr>
        <w:spacing w:line="276" w:lineRule="auto"/>
        <w:jc w:val="both"/>
        <w:rPr>
          <w:rFonts w:ascii="Gill Sans" w:cs="Gill Sans" w:eastAsia="Gill Sans" w:hAnsi="Gill Sans"/>
        </w:rPr>
      </w:pPr>
      <w:r w:rsidDel="00000000" w:rsidR="00000000" w:rsidRPr="00000000">
        <w:rPr>
          <w:rFonts w:ascii="Gill Sans" w:cs="Gill Sans" w:eastAsia="Gill Sans" w:hAnsi="Gill Sans"/>
          <w:b w:val="1"/>
          <w:bCs w:val="1"/>
          <w:rtl w:val="0"/>
        </w:rPr>
        <w:t xml:space="preserve">The participation of children and young people in identifying risks and potential mitigating actions is an important part of a responsive safeguarding process. </w:t>
      </w:r>
      <w:r w:rsidDel="00000000" w:rsidR="00000000" w:rsidRPr="00000000">
        <w:rPr>
          <w:rFonts w:ascii="Gill Sans" w:cs="Gill Sans" w:eastAsia="Gill Sans" w:hAnsi="Gill Sans"/>
          <w:rtl w:val="0"/>
        </w:rPr>
        <w:t xml:space="preserve">Adolescents and young people come with individual, unique realities and may face heightened risks compared to others e.g. adolescent girls compared to boys, girls living with disabilities, LGBTQIA+ youth. Space should be created for individual and collective conversations about safety, risk and wellbeing. A participatory approach helps everyone to problem solve together. For example, adolescents wanted to do media and the team felt it would not be safe. A collective conversation next time could help to identify mitigating action such as media training and digital safety training. </w:t>
      </w:r>
    </w:p>
    <w:p w:rsidR="00000000" w:rsidDel="00000000" w:rsidP="00000000" w:rsidRDefault="00000000" w:rsidRPr="00000000" w14:paraId="000000AB">
      <w:pPr>
        <w:spacing w:line="276" w:lineRule="auto"/>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AC">
      <w:pPr>
        <w:numPr>
          <w:ilvl w:val="0"/>
          <w:numId w:val="16"/>
        </w:numPr>
        <w:spacing w:line="276" w:lineRule="auto"/>
        <w:ind w:left="720" w:hanging="360"/>
        <w:jc w:val="both"/>
        <w:rPr>
          <w:rFonts w:ascii="Gill Sans" w:cs="Gill Sans" w:eastAsia="Gill Sans" w:hAnsi="Gill Sans"/>
          <w:i w:val="1"/>
          <w:iCs w:val="1"/>
        </w:rPr>
      </w:pPr>
      <w:r w:rsidDel="00000000" w:rsidR="00000000" w:rsidRPr="00000000">
        <w:rPr>
          <w:rFonts w:ascii="Gill Sans" w:cs="Gill Sans" w:eastAsia="Gill Sans" w:hAnsi="Gill Sans"/>
          <w:i w:val="1"/>
          <w:iCs w:val="1"/>
          <w:rtl w:val="0"/>
        </w:rPr>
        <w:t xml:space="preserve">“We did work with partners in advance to understand safeguarding and to make young people and adolescents understand that if there is any issue they have the power to report. We often talk more with adults and forget to speak with young people.” GFC staff member</w:t>
      </w:r>
    </w:p>
    <w:p w:rsidR="00000000" w:rsidDel="00000000" w:rsidP="00000000" w:rsidRDefault="00000000" w:rsidRPr="00000000" w14:paraId="000000AD">
      <w:pPr>
        <w:spacing w:line="276" w:lineRule="auto"/>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AE">
      <w:pPr>
        <w:spacing w:line="276" w:lineRule="auto"/>
        <w:jc w:val="both"/>
        <w:rPr>
          <w:rFonts w:ascii="Gill Sans" w:cs="Gill Sans" w:eastAsia="Gill Sans" w:hAnsi="Gill Sans"/>
        </w:rPr>
      </w:pPr>
      <w:r w:rsidDel="00000000" w:rsidR="00000000" w:rsidRPr="00000000">
        <w:rPr>
          <w:rFonts w:ascii="Gill Sans" w:cs="Gill Sans" w:eastAsia="Gill Sans" w:hAnsi="Gill Sans"/>
          <w:b w:val="1"/>
          <w:bCs w:val="1"/>
          <w:rtl w:val="0"/>
        </w:rPr>
        <w:t xml:space="preserve">As well as day to day safety, more holistic support and care could have been provided, particularly where triggering content is being shared, to ensure the emotional wellbeing of girls who might have experienced violence or other forms of gender inequality themselves. </w:t>
      </w:r>
      <w:r w:rsidDel="00000000" w:rsidR="00000000" w:rsidRPr="00000000">
        <w:rPr>
          <w:rFonts w:ascii="Gill Sans" w:cs="Gill Sans" w:eastAsia="Gill Sans" w:hAnsi="Gill Sans"/>
          <w:rtl w:val="0"/>
        </w:rPr>
        <w:t xml:space="preserve">When discussing issues of violence, there may be a necessity to provide additional support in the form of counselling or a physical wellbeing space that girls can retreat to for a moment of solitude and respite.</w:t>
      </w:r>
    </w:p>
    <w:p w:rsidR="00000000" w:rsidDel="00000000" w:rsidP="00000000" w:rsidRDefault="00000000" w:rsidRPr="00000000" w14:paraId="000000AF">
      <w:pPr>
        <w:spacing w:line="276" w:lineRule="auto"/>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B0">
      <w:pPr>
        <w:numPr>
          <w:ilvl w:val="0"/>
          <w:numId w:val="17"/>
        </w:numPr>
        <w:pBdr>
          <w:top w:color="auto" w:space="0" w:sz="0" w:val="none"/>
          <w:left w:color="auto" w:space="0" w:sz="0" w:val="none"/>
          <w:bottom w:color="auto" w:space="0" w:sz="0" w:val="none"/>
          <w:right w:color="auto" w:space="0" w:sz="0" w:val="none"/>
          <w:between w:color="auto" w:space="0" w:sz="0" w:val="none"/>
        </w:pBdr>
        <w:spacing w:after="240" w:line="276" w:lineRule="auto"/>
        <w:ind w:left="720" w:hanging="360"/>
        <w:jc w:val="both"/>
        <w:rPr>
          <w:rFonts w:ascii="Gill Sans" w:cs="Gill Sans" w:eastAsia="Gill Sans" w:hAnsi="Gill Sans"/>
          <w:i w:val="1"/>
          <w:iCs w:val="1"/>
          <w:color w:val="231f20"/>
        </w:rPr>
      </w:pPr>
      <w:r w:rsidDel="00000000" w:rsidR="00000000" w:rsidRPr="00000000">
        <w:rPr>
          <w:rFonts w:ascii="Gill Sans" w:cs="Gill Sans" w:eastAsia="Gill Sans" w:hAnsi="Gill Sans"/>
          <w:i w:val="1"/>
          <w:iCs w:val="1"/>
          <w:color w:val="231f20"/>
          <w:rtl w:val="0"/>
        </w:rPr>
        <w:t xml:space="preserve">“I had mixed feelings. I felt good that I had learned a lot of life-changing skills and perspectives. I also felt bad when I learned about the negative consequences of female genital cutting, because I’m a victim.” Girls participant</w:t>
      </w:r>
      <w:r w:rsidDel="00000000" w:rsidR="00000000" w:rsidRPr="00000000">
        <w:rPr>
          <w:rtl w:val="0"/>
        </w:rPr>
      </w:r>
    </w:p>
    <w:p w:rsidR="00000000" w:rsidDel="00000000" w:rsidP="00000000" w:rsidRDefault="00000000" w:rsidRPr="00000000" w14:paraId="000000B1">
      <w:pPr>
        <w:pStyle w:val="Heading1"/>
        <w:jc w:val="both"/>
        <w:rPr>
          <w:rFonts w:ascii="Gill Sans" w:cs="Gill Sans" w:eastAsia="Gill Sans" w:hAnsi="Gill Sans"/>
          <w:color w:val="25abc2"/>
        </w:rPr>
      </w:pPr>
      <w:bookmarkStart w:colFirst="0" w:colLast="0" w:name="_ntu2pjx86hs2" w:id="4"/>
      <w:bookmarkEnd w:id="4"/>
      <w:r w:rsidDel="00000000" w:rsidR="00000000" w:rsidRPr="00000000">
        <w:rPr>
          <w:rFonts w:ascii="Gill Sans" w:cs="Gill Sans" w:eastAsia="Gill Sans" w:hAnsi="Gill Sans"/>
          <w:color w:val="25abc2"/>
          <w:sz w:val="32"/>
          <w:szCs w:val="32"/>
          <w:rtl w:val="0"/>
        </w:rPr>
        <w:t xml:space="preserve">Recommendations to Funders</w:t>
      </w:r>
      <w:r w:rsidDel="00000000" w:rsidR="00000000" w:rsidRPr="00000000">
        <w:rPr>
          <w:rFonts w:ascii="Gill Sans" w:cs="Gill Sans" w:eastAsia="Gill Sans" w:hAnsi="Gill Sans"/>
          <w:color w:val="25abc2"/>
          <w:rtl w:val="0"/>
        </w:rPr>
        <w:t xml:space="preserve"> </w:t>
      </w:r>
      <w:r w:rsidDel="00000000" w:rsidR="00000000" w:rsidRPr="00000000">
        <w:rPr>
          <w:rtl w:val="0"/>
        </w:rPr>
      </w:r>
    </w:p>
    <w:p w:rsidR="00000000" w:rsidDel="00000000" w:rsidP="00000000" w:rsidRDefault="00000000" w:rsidRPr="00000000" w14:paraId="000000B2">
      <w:pPr>
        <w:numPr>
          <w:ilvl w:val="0"/>
          <w:numId w:val="25"/>
        </w:numPr>
        <w:spacing w:line="276"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Resource the full process. </w:t>
      </w:r>
      <w:r w:rsidDel="00000000" w:rsidR="00000000" w:rsidRPr="00000000">
        <w:rPr>
          <w:rFonts w:ascii="Gill Sans" w:cs="Gill Sans" w:eastAsia="Gill Sans" w:hAnsi="Gill Sans"/>
          <w:rtl w:val="0"/>
        </w:rPr>
        <w:t xml:space="preserve">An event is not a one off and should be resourced as a multiyear advocacy initiative.</w:t>
      </w:r>
      <w:r w:rsidDel="00000000" w:rsidR="00000000" w:rsidRPr="00000000">
        <w:rPr>
          <w:rFonts w:ascii="Gill Sans" w:cs="Gill Sans" w:eastAsia="Gill Sans" w:hAnsi="Gill Sans"/>
          <w:rtl w:val="0"/>
        </w:rPr>
        <w:t xml:space="preserve"> This includes resourcing a team and significant overheads for any partners that are involved. </w:t>
      </w:r>
    </w:p>
    <w:p w:rsidR="00000000" w:rsidDel="00000000" w:rsidP="00000000" w:rsidRDefault="00000000" w:rsidRPr="00000000" w14:paraId="000000B3">
      <w:pPr>
        <w:numPr>
          <w:ilvl w:val="0"/>
          <w:numId w:val="25"/>
        </w:numPr>
        <w:spacing w:line="276"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Provide small collaboration grants for adolescents and young people to come together and organise collectively after the Summit has ended.</w:t>
      </w:r>
      <w:r w:rsidDel="00000000" w:rsidR="00000000" w:rsidRPr="00000000">
        <w:rPr>
          <w:rtl w:val="0"/>
        </w:rPr>
      </w:r>
    </w:p>
    <w:p w:rsidR="00000000" w:rsidDel="00000000" w:rsidP="00000000" w:rsidRDefault="00000000" w:rsidRPr="00000000" w14:paraId="000000B4">
      <w:pPr>
        <w:numPr>
          <w:ilvl w:val="0"/>
          <w:numId w:val="25"/>
        </w:numPr>
        <w:spacing w:line="276"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Engage in learning spaces with other donors, funders INGOs and multilaterals on meaningful participation. Document your learnings and failings and share this with humility and vulnerability. </w:t>
      </w:r>
    </w:p>
    <w:p w:rsidR="00000000" w:rsidDel="00000000" w:rsidP="00000000" w:rsidRDefault="00000000" w:rsidRPr="00000000" w14:paraId="000000B5">
      <w:pPr>
        <w:numPr>
          <w:ilvl w:val="0"/>
          <w:numId w:val="25"/>
        </w:numPr>
        <w:spacing w:line="276"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Resource the deepening of capacity and expertise on meaningful participation and partnership, safeguarding, care and trauma-informed approaches to wellbeing. </w:t>
      </w:r>
    </w:p>
    <w:p w:rsidR="00000000" w:rsidDel="00000000" w:rsidP="00000000" w:rsidRDefault="00000000" w:rsidRPr="00000000" w14:paraId="000000B6">
      <w:pPr>
        <w:numPr>
          <w:ilvl w:val="0"/>
          <w:numId w:val="25"/>
        </w:numPr>
        <w:spacing w:line="276"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Recognise that working with autonomous </w:t>
      </w:r>
      <w:r w:rsidDel="00000000" w:rsidR="00000000" w:rsidRPr="00000000">
        <w:rPr>
          <w:rFonts w:ascii="Gill Sans" w:cs="Gill Sans" w:eastAsia="Gill Sans" w:hAnsi="Gill Sans"/>
          <w:rtl w:val="0"/>
        </w:rPr>
        <w:t xml:space="preserve">girl</w:t>
      </w:r>
      <w:r w:rsidDel="00000000" w:rsidR="00000000" w:rsidRPr="00000000">
        <w:rPr>
          <w:rFonts w:ascii="Gill Sans" w:cs="Gill Sans" w:eastAsia="Gill Sans" w:hAnsi="Gill Sans"/>
          <w:rtl w:val="0"/>
        </w:rPr>
        <w:t xml:space="preserve"> and youth groups requires doing things differently. Be open to rethinking how to approach reporting, monitoring and learning. Be open to new forms of evidence and to non-traditional bringers and holders of knowledge, including adolescent girls themselves. </w:t>
      </w:r>
    </w:p>
    <w:p w:rsidR="00000000" w:rsidDel="00000000" w:rsidP="00000000" w:rsidRDefault="00000000" w:rsidRPr="00000000" w14:paraId="000000B7">
      <w:pPr>
        <w:numPr>
          <w:ilvl w:val="0"/>
          <w:numId w:val="25"/>
        </w:numPr>
        <w:spacing w:line="276"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Sponsor girls to attend the Summit either through travel grants to a girl-serving organisation, to GFC or to young people in your own network. If you are supporting young people to join directly, follow the organisers’ timeline for when to confirm participants to ensure the process is safe and meaningful. If you are unable to provide the proper holistic support to girls who have not travelled before and need additional support, consider providing travel grants through an experienced organisation. </w:t>
      </w:r>
    </w:p>
    <w:p w:rsidR="00000000" w:rsidDel="00000000" w:rsidP="00000000" w:rsidRDefault="00000000" w:rsidRPr="00000000" w14:paraId="000000B8">
      <w:pPr>
        <w:pStyle w:val="Heading1"/>
        <w:spacing w:line="276" w:lineRule="auto"/>
        <w:jc w:val="both"/>
        <w:rPr>
          <w:rFonts w:ascii="Gill Sans" w:cs="Gill Sans" w:eastAsia="Gill Sans" w:hAnsi="Gill Sans"/>
          <w:color w:val="25abc2"/>
        </w:rPr>
      </w:pPr>
      <w:bookmarkStart w:colFirst="0" w:colLast="0" w:name="_x66dz1w4kgau" w:id="5"/>
      <w:bookmarkEnd w:id="5"/>
      <w:r w:rsidDel="00000000" w:rsidR="00000000" w:rsidRPr="00000000">
        <w:rPr>
          <w:rFonts w:ascii="Gill Sans" w:cs="Gill Sans" w:eastAsia="Gill Sans" w:hAnsi="Gill Sans"/>
          <w:color w:val="25abc2"/>
          <w:sz w:val="32"/>
          <w:szCs w:val="32"/>
          <w:rtl w:val="0"/>
        </w:rPr>
        <w:t xml:space="preserve">Recommendations to GFC and Partners</w:t>
      </w:r>
      <w:r w:rsidDel="00000000" w:rsidR="00000000" w:rsidRPr="00000000">
        <w:rPr>
          <w:rtl w:val="0"/>
        </w:rPr>
      </w:r>
    </w:p>
    <w:p w:rsidR="00000000" w:rsidDel="00000000" w:rsidP="00000000" w:rsidRDefault="00000000" w:rsidRPr="00000000" w14:paraId="000000B9">
      <w:pPr>
        <w:spacing w:line="276" w:lineRule="auto"/>
        <w:ind w:left="0" w:firstLine="0"/>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Centering girls </w:t>
      </w:r>
    </w:p>
    <w:p w:rsidR="00000000" w:rsidDel="00000000" w:rsidP="00000000" w:rsidRDefault="00000000" w:rsidRPr="00000000" w14:paraId="000000BA">
      <w:pPr>
        <w:spacing w:line="276" w:lineRule="auto"/>
        <w:ind w:left="0" w:firstLine="0"/>
        <w:jc w:val="both"/>
        <w:rPr>
          <w:rFonts w:ascii="Gill Sans" w:cs="Gill Sans" w:eastAsia="Gill Sans" w:hAnsi="Gill Sans"/>
        </w:rPr>
      </w:pPr>
      <w:r w:rsidDel="00000000" w:rsidR="00000000" w:rsidRPr="00000000">
        <w:rPr>
          <w:rFonts w:ascii="Gill Sans" w:cs="Gill Sans" w:eastAsia="Gill Sans" w:hAnsi="Gill Sans"/>
          <w:rtl w:val="0"/>
        </w:rPr>
        <w:t xml:space="preserve">Centre adolescent girls even more. It is great to have a youth-led partner and to have boys in the room with a clear role, but the spotlight should still be on girls. </w:t>
      </w:r>
    </w:p>
    <w:p w:rsidR="00000000" w:rsidDel="00000000" w:rsidP="00000000" w:rsidRDefault="00000000" w:rsidRPr="00000000" w14:paraId="000000BB">
      <w:pPr>
        <w:numPr>
          <w:ilvl w:val="0"/>
          <w:numId w:val="25"/>
        </w:numPr>
        <w:spacing w:line="276"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Continue to have a higher number of girls than boys. While the aim is gender equality and with that equity in numbers and representation, we are not there yet and girls should still be lifted up as the focus group. </w:t>
      </w:r>
    </w:p>
    <w:p w:rsidR="00000000" w:rsidDel="00000000" w:rsidP="00000000" w:rsidRDefault="00000000" w:rsidRPr="00000000" w14:paraId="000000BC">
      <w:pPr>
        <w:numPr>
          <w:ilvl w:val="0"/>
          <w:numId w:val="25"/>
        </w:numPr>
        <w:spacing w:line="276"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Have girls or a young woman give the keynote speech</w:t>
      </w:r>
      <w:r w:rsidDel="00000000" w:rsidR="00000000" w:rsidRPr="00000000">
        <w:rPr>
          <w:rFonts w:ascii="Gill Sans" w:cs="Gill Sans" w:eastAsia="Gill Sans" w:hAnsi="Gill Sans"/>
          <w:rtl w:val="0"/>
        </w:rPr>
        <w:t xml:space="preserve"> at the AGS</w:t>
      </w:r>
      <w:r w:rsidDel="00000000" w:rsidR="00000000" w:rsidRPr="00000000">
        <w:rPr>
          <w:rFonts w:ascii="Gill Sans" w:cs="Gill Sans" w:eastAsia="Gill Sans" w:hAnsi="Gill Sans"/>
          <w:rtl w:val="0"/>
        </w:rPr>
        <w:t xml:space="preserve">.</w:t>
      </w:r>
      <w:r w:rsidDel="00000000" w:rsidR="00000000" w:rsidRPr="00000000">
        <w:rPr>
          <w:rFonts w:ascii="Gill Sans" w:cs="Gill Sans" w:eastAsia="Gill Sans" w:hAnsi="Gill Sans"/>
          <w:rtl w:val="0"/>
        </w:rPr>
        <w:t xml:space="preserve"> If inviting external speakers and presenters, ensure there are women, particularly young women included in this, over men and young men. </w:t>
      </w:r>
    </w:p>
    <w:p w:rsidR="00000000" w:rsidDel="00000000" w:rsidP="00000000" w:rsidRDefault="00000000" w:rsidRPr="00000000" w14:paraId="000000BD">
      <w:pPr>
        <w:numPr>
          <w:ilvl w:val="0"/>
          <w:numId w:val="25"/>
        </w:numPr>
        <w:spacing w:line="276"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Have a small number of gender separate spaces, where girls and boys explore issues separately and come back together to share. This supports girls to explore sensitive or potentially triggering topics in a safe and supportive environment. These should be facilitated by women or young women where possible, with experience navigating trauma and harm.</w:t>
      </w:r>
      <w:r w:rsidDel="00000000" w:rsidR="00000000" w:rsidRPr="00000000">
        <w:rPr>
          <w:rtl w:val="0"/>
        </w:rPr>
      </w:r>
    </w:p>
    <w:p w:rsidR="00000000" w:rsidDel="00000000" w:rsidP="00000000" w:rsidRDefault="00000000" w:rsidRPr="00000000" w14:paraId="000000BE">
      <w:pPr>
        <w:spacing w:line="276" w:lineRule="auto"/>
        <w:ind w:left="1440" w:firstLine="0"/>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BF">
      <w:pPr>
        <w:spacing w:line="276" w:lineRule="auto"/>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Partnership </w:t>
      </w:r>
    </w:p>
    <w:p w:rsidR="00000000" w:rsidDel="00000000" w:rsidP="00000000" w:rsidRDefault="00000000" w:rsidRPr="00000000" w14:paraId="000000C0">
      <w:pPr>
        <w:spacing w:line="276" w:lineRule="auto"/>
        <w:jc w:val="both"/>
        <w:rPr>
          <w:rFonts w:ascii="Gill Sans" w:cs="Gill Sans" w:eastAsia="Gill Sans" w:hAnsi="Gill Sans"/>
        </w:rPr>
      </w:pPr>
      <w:r w:rsidDel="00000000" w:rsidR="00000000" w:rsidRPr="00000000">
        <w:rPr>
          <w:rFonts w:ascii="Gill Sans" w:cs="Gill Sans" w:eastAsia="Gill Sans" w:hAnsi="Gill Sans"/>
          <w:rtl w:val="0"/>
        </w:rPr>
        <w:t xml:space="preserve">Continue to collaborate with youth-led organisations, ensuring local groups and the inclusion of young women/young feminist role models and partners. </w:t>
      </w:r>
    </w:p>
    <w:p w:rsidR="00000000" w:rsidDel="00000000" w:rsidP="00000000" w:rsidRDefault="00000000" w:rsidRPr="00000000" w14:paraId="000000C1">
      <w:pPr>
        <w:numPr>
          <w:ilvl w:val="0"/>
          <w:numId w:val="25"/>
        </w:numPr>
        <w:spacing w:line="276"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Partner with youth-led organisations, particularly young feminist or young women-led collectives and organisations with experienced youth workers bringing expertise in gender and power.</w:t>
      </w:r>
    </w:p>
    <w:p w:rsidR="00000000" w:rsidDel="00000000" w:rsidP="00000000" w:rsidRDefault="00000000" w:rsidRPr="00000000" w14:paraId="000000C2">
      <w:pPr>
        <w:numPr>
          <w:ilvl w:val="0"/>
          <w:numId w:val="25"/>
        </w:numPr>
        <w:spacing w:line="276"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Consider partnering with local youth organisations from each country so that there is good local understanding of the adolescent and youth landscape </w:t>
      </w:r>
      <w:r w:rsidDel="00000000" w:rsidR="00000000" w:rsidRPr="00000000">
        <w:rPr>
          <w:rtl w:val="0"/>
        </w:rPr>
      </w:r>
    </w:p>
    <w:p w:rsidR="00000000" w:rsidDel="00000000" w:rsidP="00000000" w:rsidRDefault="00000000" w:rsidRPr="00000000" w14:paraId="000000C3">
      <w:pPr>
        <w:spacing w:line="276" w:lineRule="auto"/>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C4">
      <w:pPr>
        <w:spacing w:line="276" w:lineRule="auto"/>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Inclusion and Diversity </w:t>
      </w:r>
    </w:p>
    <w:p w:rsidR="00000000" w:rsidDel="00000000" w:rsidP="00000000" w:rsidRDefault="00000000" w:rsidRPr="00000000" w14:paraId="000000C5">
      <w:pPr>
        <w:spacing w:line="276" w:lineRule="auto"/>
        <w:ind w:left="0" w:firstLine="0"/>
        <w:jc w:val="both"/>
        <w:rPr>
          <w:rFonts w:ascii="Gill Sans" w:cs="Gill Sans" w:eastAsia="Gill Sans" w:hAnsi="Gill Sans"/>
        </w:rPr>
      </w:pPr>
      <w:r w:rsidDel="00000000" w:rsidR="00000000" w:rsidRPr="00000000">
        <w:rPr>
          <w:rFonts w:ascii="Gill Sans" w:cs="Gill Sans" w:eastAsia="Gill Sans" w:hAnsi="Gill Sans"/>
          <w:rtl w:val="0"/>
        </w:rPr>
        <w:t xml:space="preserve">Bring intentionality not just in terms of gender and rural/urban but also to other </w:t>
      </w:r>
      <w:r w:rsidDel="00000000" w:rsidR="00000000" w:rsidRPr="00000000">
        <w:rPr>
          <w:rFonts w:ascii="Gill Sans" w:cs="Gill Sans" w:eastAsia="Gill Sans" w:hAnsi="Gill Sans"/>
          <w:rtl w:val="0"/>
        </w:rPr>
        <w:t xml:space="preserve">minoritised</w:t>
      </w:r>
      <w:r w:rsidDel="00000000" w:rsidR="00000000" w:rsidRPr="00000000">
        <w:rPr>
          <w:rFonts w:ascii="Gill Sans" w:cs="Gill Sans" w:eastAsia="Gill Sans" w:hAnsi="Gill Sans"/>
          <w:rtl w:val="0"/>
        </w:rPr>
        <w:t xml:space="preserve"> or historically marginalised groups.</w:t>
      </w:r>
    </w:p>
    <w:p w:rsidR="00000000" w:rsidDel="00000000" w:rsidP="00000000" w:rsidRDefault="00000000" w:rsidRPr="00000000" w14:paraId="000000C6">
      <w:pPr>
        <w:numPr>
          <w:ilvl w:val="0"/>
          <w:numId w:val="25"/>
        </w:numPr>
        <w:spacing w:line="276"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When bringing young people together, create space to explore power, privilege and bias. Include discussion about power in sessions and hire skilled facilitators, from diverse genders and background themselves who can hold these discussions with care.</w:t>
      </w:r>
    </w:p>
    <w:p w:rsidR="00000000" w:rsidDel="00000000" w:rsidP="00000000" w:rsidRDefault="00000000" w:rsidRPr="00000000" w14:paraId="000000C7">
      <w:pPr>
        <w:numPr>
          <w:ilvl w:val="0"/>
          <w:numId w:val="25"/>
        </w:numPr>
        <w:spacing w:line="276" w:lineRule="auto"/>
        <w:ind w:left="720" w:hanging="360"/>
        <w:jc w:val="both"/>
        <w:rPr>
          <w:rFonts w:ascii="Gill Sans" w:cs="Gill Sans" w:eastAsia="Gill Sans" w:hAnsi="Gill Sans"/>
          <w:u w:val="none"/>
        </w:rPr>
      </w:pPr>
      <w:r w:rsidDel="00000000" w:rsidR="00000000" w:rsidRPr="00000000">
        <w:rPr>
          <w:rFonts w:ascii="Gill Sans" w:cs="Gill Sans" w:eastAsia="Gill Sans" w:hAnsi="Gill Sans"/>
          <w:rtl w:val="0"/>
        </w:rPr>
        <w:t xml:space="preserve">Build an understanding of what the diversity of youth looks like in the context of the Summit and ensure different identities are represented, not just in the Summit participants but also in the planning eg. girls, boys, LGBTQIA+ youth, youth with disabilities, rural/urban youth, young mothers, girls in and out of school etc. </w:t>
      </w:r>
      <w:r w:rsidDel="00000000" w:rsidR="00000000" w:rsidRPr="00000000">
        <w:rPr>
          <w:rtl w:val="0"/>
        </w:rPr>
      </w:r>
    </w:p>
    <w:p w:rsidR="00000000" w:rsidDel="00000000" w:rsidP="00000000" w:rsidRDefault="00000000" w:rsidRPr="00000000" w14:paraId="000000C8">
      <w:pPr>
        <w:spacing w:line="276" w:lineRule="auto"/>
        <w:ind w:left="0" w:firstLine="0"/>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C9">
      <w:pPr>
        <w:spacing w:line="276" w:lineRule="auto"/>
        <w:ind w:left="0" w:firstLine="0"/>
        <w:jc w:val="both"/>
        <w:rPr>
          <w:rFonts w:ascii="Gill Sans" w:cs="Gill Sans" w:eastAsia="Gill Sans" w:hAnsi="Gill Sans"/>
        </w:rPr>
      </w:pPr>
      <w:r w:rsidDel="00000000" w:rsidR="00000000" w:rsidRPr="00000000">
        <w:rPr>
          <w:rFonts w:ascii="Gill Sans" w:cs="Gill Sans" w:eastAsia="Gill Sans" w:hAnsi="Gill Sans"/>
          <w:b w:val="1"/>
          <w:bCs w:val="1"/>
          <w:rtl w:val="0"/>
        </w:rPr>
        <w:t xml:space="preserve">Safeguarding, care and wellbeing </w:t>
      </w:r>
      <w:r w:rsidDel="00000000" w:rsidR="00000000" w:rsidRPr="00000000">
        <w:rPr>
          <w:rtl w:val="0"/>
        </w:rPr>
      </w:r>
    </w:p>
    <w:p w:rsidR="00000000" w:rsidDel="00000000" w:rsidP="00000000" w:rsidRDefault="00000000" w:rsidRPr="00000000" w14:paraId="000000CA">
      <w:pPr>
        <w:spacing w:line="276" w:lineRule="auto"/>
        <w:ind w:left="0" w:firstLine="0"/>
        <w:jc w:val="both"/>
        <w:rPr>
          <w:rFonts w:ascii="Gill Sans" w:cs="Gill Sans" w:eastAsia="Gill Sans" w:hAnsi="Gill Sans"/>
        </w:rPr>
      </w:pPr>
      <w:r w:rsidDel="00000000" w:rsidR="00000000" w:rsidRPr="00000000">
        <w:rPr>
          <w:rFonts w:ascii="Gill Sans" w:cs="Gill Sans" w:eastAsia="Gill Sans" w:hAnsi="Gill Sans"/>
          <w:rtl w:val="0"/>
        </w:rPr>
        <w:t xml:space="preserve">Resource a holistic safeguarding, care and wellbeing approach to the Summit, with a dedicated team and a grounding in an understanding of power dynamics between different ages, genders and other identities.</w:t>
      </w:r>
    </w:p>
    <w:p w:rsidR="00000000" w:rsidDel="00000000" w:rsidP="00000000" w:rsidRDefault="00000000" w:rsidRPr="00000000" w14:paraId="000000CB">
      <w:pPr>
        <w:numPr>
          <w:ilvl w:val="0"/>
          <w:numId w:val="8"/>
        </w:numPr>
        <w:spacing w:line="276" w:lineRule="auto"/>
        <w:ind w:left="720" w:hanging="360"/>
        <w:jc w:val="both"/>
        <w:rPr>
          <w:rFonts w:ascii="Gill Sans" w:cs="Gill Sans" w:eastAsia="Gill Sans" w:hAnsi="Gill Sans"/>
          <w:b w:val="1"/>
          <w:bCs w:val="1"/>
        </w:rPr>
      </w:pPr>
      <w:r w:rsidDel="00000000" w:rsidR="00000000" w:rsidRPr="00000000">
        <w:rPr>
          <w:rFonts w:ascii="Gill Sans" w:cs="Gill Sans" w:eastAsia="Gill Sans" w:hAnsi="Gill Sans"/>
          <w:rtl w:val="0"/>
        </w:rPr>
        <w:t xml:space="preserve">Ensure there are multiple ways for young people to report an incident or concern, including speaking to someone on the phone or in-person and not solely relying on email. There should be male and female focal points available.</w:t>
      </w:r>
    </w:p>
    <w:p w:rsidR="00000000" w:rsidDel="00000000" w:rsidP="00000000" w:rsidRDefault="00000000" w:rsidRPr="00000000" w14:paraId="000000CC">
      <w:pPr>
        <w:numPr>
          <w:ilvl w:val="0"/>
          <w:numId w:val="8"/>
        </w:numPr>
        <w:spacing w:line="276"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Create a zero tolerance policy or agreement that speaks to different forms of discrimination and has clear guidance on what happens if someone causes harm to another (adult-child and child/youth-child/youth). This could be developed, or finalised with children and young people and everyone involved should sign this. </w:t>
      </w:r>
    </w:p>
    <w:p w:rsidR="00000000" w:rsidDel="00000000" w:rsidP="00000000" w:rsidRDefault="00000000" w:rsidRPr="00000000" w14:paraId="000000CD">
      <w:pPr>
        <w:numPr>
          <w:ilvl w:val="0"/>
          <w:numId w:val="8"/>
        </w:numPr>
        <w:spacing w:line="276"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Recognise that safeguarding is the responsibility of everyone on the team. It is also the responsibility of children and young people. All staff should be aware of the safeguarding policy and reporting process and what each person’s role, responsibility and rights are. Children and young people should also be aware of what their responsibilities are.</w:t>
      </w:r>
    </w:p>
    <w:p w:rsidR="00000000" w:rsidDel="00000000" w:rsidP="00000000" w:rsidRDefault="00000000" w:rsidRPr="00000000" w14:paraId="000000CE">
      <w:pPr>
        <w:numPr>
          <w:ilvl w:val="0"/>
          <w:numId w:val="8"/>
        </w:numPr>
        <w:spacing w:line="276"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Involve children and young people in the risk management process. Speak with them about the risks they face and ways to mitigate those risks. This can be individual or in a group setting. Girls and boys should have space to discuss safety, care and wellbeing separately. </w:t>
      </w:r>
    </w:p>
    <w:p w:rsidR="00000000" w:rsidDel="00000000" w:rsidP="00000000" w:rsidRDefault="00000000" w:rsidRPr="00000000" w14:paraId="000000CF">
      <w:pPr>
        <w:numPr>
          <w:ilvl w:val="0"/>
          <w:numId w:val="8"/>
        </w:numPr>
        <w:spacing w:line="276"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Risk management should be a live, collective process. Conduct a risk assessment early on in the process with an intergenerational group and revisit/update it regularly. </w:t>
      </w:r>
    </w:p>
    <w:p w:rsidR="00000000" w:rsidDel="00000000" w:rsidP="00000000" w:rsidRDefault="00000000" w:rsidRPr="00000000" w14:paraId="000000D0">
      <w:pPr>
        <w:numPr>
          <w:ilvl w:val="0"/>
          <w:numId w:val="8"/>
        </w:numPr>
        <w:spacing w:line="276"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Where local partners have a responsibility, they should be provided with continuous training on safeguarding and be resourced to embed safeguarding policies, practices and culture in their organisations.</w:t>
      </w:r>
    </w:p>
    <w:p w:rsidR="00000000" w:rsidDel="00000000" w:rsidP="00000000" w:rsidRDefault="00000000" w:rsidRPr="00000000" w14:paraId="000000D1">
      <w:pPr>
        <w:numPr>
          <w:ilvl w:val="0"/>
          <w:numId w:val="8"/>
        </w:numPr>
        <w:spacing w:line="276"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Invest in care and wellbeing strategies and practices. Collaborate with experienced trauma-informed wellbeing practitioners to be there during the summit itself, invest in counselling support and provide staff training on trauma informed approaches.</w:t>
      </w:r>
    </w:p>
    <w:p w:rsidR="00000000" w:rsidDel="00000000" w:rsidP="00000000" w:rsidRDefault="00000000" w:rsidRPr="00000000" w14:paraId="000000D2">
      <w:pPr>
        <w:numPr>
          <w:ilvl w:val="0"/>
          <w:numId w:val="8"/>
        </w:numPr>
        <w:spacing w:line="276"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Recognise safeguarding and risk management as an opportunity for peer learning. Ask grantee partners / young people if they have policies in their work or how they think about safety and risk. Open space for dialogue and shared learning.</w:t>
      </w:r>
    </w:p>
    <w:p w:rsidR="00000000" w:rsidDel="00000000" w:rsidP="00000000" w:rsidRDefault="00000000" w:rsidRPr="00000000" w14:paraId="000000D3">
      <w:pPr>
        <w:spacing w:line="276" w:lineRule="auto"/>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D4">
      <w:pPr>
        <w:jc w:val="both"/>
        <w:rPr>
          <w:rFonts w:ascii="Gill Sans" w:cs="Gill Sans" w:eastAsia="Gill Sans" w:hAnsi="Gill Sans"/>
        </w:rPr>
      </w:pPr>
      <w:r w:rsidDel="00000000" w:rsidR="00000000" w:rsidRPr="00000000">
        <w:rPr>
          <w:rFonts w:ascii="Gill Sans" w:cs="Gill Sans" w:eastAsia="Gill Sans" w:hAnsi="Gill Sans"/>
          <w:b w:val="1"/>
          <w:bCs w:val="1"/>
          <w:rtl w:val="0"/>
        </w:rPr>
        <w:t xml:space="preserve">Resourcing girl and youth-led initiatives</w:t>
      </w:r>
      <w:r w:rsidDel="00000000" w:rsidR="00000000" w:rsidRPr="00000000">
        <w:rPr>
          <w:rtl w:val="0"/>
        </w:rPr>
      </w:r>
    </w:p>
    <w:p w:rsidR="00000000" w:rsidDel="00000000" w:rsidP="00000000" w:rsidRDefault="00000000" w:rsidRPr="00000000" w14:paraId="000000D5">
      <w:pPr>
        <w:jc w:val="both"/>
        <w:rPr>
          <w:rFonts w:ascii="Gill Sans" w:cs="Gill Sans" w:eastAsia="Gill Sans" w:hAnsi="Gill Sans"/>
        </w:rPr>
      </w:pPr>
      <w:r w:rsidDel="00000000" w:rsidR="00000000" w:rsidRPr="00000000">
        <w:rPr>
          <w:rFonts w:ascii="Gill Sans" w:cs="Gill Sans" w:eastAsia="Gill Sans" w:hAnsi="Gill Sans"/>
          <w:rtl w:val="0"/>
        </w:rPr>
        <w:t xml:space="preserve">As a funder, leverage GFC’s role and expertise to build capacity on philanthropy and funding and explore the politics of philanthropy in relation to girls’ rights and gender equality advocacy. </w:t>
      </w:r>
    </w:p>
    <w:p w:rsidR="00000000" w:rsidDel="00000000" w:rsidP="00000000" w:rsidRDefault="00000000" w:rsidRPr="00000000" w14:paraId="000000D6">
      <w:pPr>
        <w:numPr>
          <w:ilvl w:val="0"/>
          <w:numId w:val="25"/>
        </w:numPr>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Build in a session on funding and philanthropy to deepen girls, boys and young people’s understanding of the funding sector including how it relates to gender equality. Explore how economic power and financing relates to girls’ and young women’s power and leadership. </w:t>
      </w:r>
    </w:p>
    <w:p w:rsidR="00000000" w:rsidDel="00000000" w:rsidP="00000000" w:rsidRDefault="00000000" w:rsidRPr="00000000" w14:paraId="000000D7">
      <w:pPr>
        <w:numPr>
          <w:ilvl w:val="0"/>
          <w:numId w:val="25"/>
        </w:numPr>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Consider bringing in speakers from organisations such as FRIDA or Purposeful that provide flexible funding to girl-led groups in particular.</w:t>
      </w:r>
    </w:p>
    <w:p w:rsidR="00000000" w:rsidDel="00000000" w:rsidP="00000000" w:rsidRDefault="00000000" w:rsidRPr="00000000" w14:paraId="000000D8">
      <w:pPr>
        <w:numPr>
          <w:ilvl w:val="0"/>
          <w:numId w:val="25"/>
        </w:numPr>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Provide small collaboration grants to groups/participants to encourage post-summit collective organising and advocacy or mobilise resources from other funders to move to groups.</w:t>
      </w:r>
    </w:p>
    <w:p w:rsidR="00000000" w:rsidDel="00000000" w:rsidP="00000000" w:rsidRDefault="00000000" w:rsidRPr="00000000" w14:paraId="000000D9">
      <w:pPr>
        <w:numPr>
          <w:ilvl w:val="0"/>
          <w:numId w:val="25"/>
        </w:numPr>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Leverage your role in the funding sector to share funding opportunities with youth collaborators and Summit participants, where possible, connecting youth groups to funders. </w:t>
      </w:r>
      <w:r w:rsidDel="00000000" w:rsidR="00000000" w:rsidRPr="00000000">
        <w:rPr>
          <w:rtl w:val="0"/>
        </w:rPr>
      </w:r>
    </w:p>
    <w:p w:rsidR="00000000" w:rsidDel="00000000" w:rsidP="00000000" w:rsidRDefault="00000000" w:rsidRPr="00000000" w14:paraId="000000DA">
      <w:pPr>
        <w:jc w:val="both"/>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Compensation </w:t>
      </w:r>
      <w:r w:rsidDel="00000000" w:rsidR="00000000" w:rsidRPr="00000000">
        <w:rPr>
          <w:rtl w:val="0"/>
        </w:rPr>
      </w:r>
    </w:p>
    <w:p w:rsidR="00000000" w:rsidDel="00000000" w:rsidP="00000000" w:rsidRDefault="00000000" w:rsidRPr="00000000" w14:paraId="000000DB">
      <w:pPr>
        <w:jc w:val="both"/>
        <w:rPr>
          <w:rFonts w:ascii="Gill Sans" w:cs="Gill Sans" w:eastAsia="Gill Sans" w:hAnsi="Gill Sans"/>
        </w:rPr>
      </w:pPr>
      <w:r w:rsidDel="00000000" w:rsidR="00000000" w:rsidRPr="00000000">
        <w:rPr>
          <w:rFonts w:ascii="Gill Sans" w:cs="Gill Sans" w:eastAsia="Gill Sans" w:hAnsi="Gill Sans"/>
          <w:rtl w:val="0"/>
        </w:rPr>
        <w:t xml:space="preserve">Financial compensation can support children and young people who would not otherwise be able to engage in a participatory process and recognise their labour and expertise</w:t>
      </w:r>
      <w:r w:rsidDel="00000000" w:rsidR="00000000" w:rsidRPr="00000000">
        <w:rPr>
          <w:rFonts w:ascii="Gill Sans" w:cs="Gill Sans" w:eastAsia="Gill Sans" w:hAnsi="Gill Sans"/>
          <w:vertAlign w:val="superscript"/>
        </w:rPr>
        <w:footnoteReference w:customMarkFollows="0" w:id="7"/>
      </w:r>
      <w:r w:rsidDel="00000000" w:rsidR="00000000" w:rsidRPr="00000000">
        <w:rPr>
          <w:rFonts w:ascii="Gill Sans" w:cs="Gill Sans" w:eastAsia="Gill Sans" w:hAnsi="Gill Sans"/>
          <w:rtl w:val="0"/>
        </w:rPr>
        <w:t xml:space="preserve">. Non-financial compensation can support and deepen capacity building. </w:t>
      </w:r>
    </w:p>
    <w:p w:rsidR="00000000" w:rsidDel="00000000" w:rsidP="00000000" w:rsidRDefault="00000000" w:rsidRPr="00000000" w14:paraId="000000DC">
      <w:pPr>
        <w:numPr>
          <w:ilvl w:val="0"/>
          <w:numId w:val="21"/>
        </w:numPr>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Build organisational clarity on whether and how to provide financial and non-financial compensation to children and young people for engagement in participatory processes. This </w:t>
      </w:r>
      <w:hyperlink r:id="rId8">
        <w:r w:rsidDel="00000000" w:rsidR="00000000" w:rsidRPr="00000000">
          <w:rPr>
            <w:rFonts w:ascii="Gill Sans" w:cs="Gill Sans" w:eastAsia="Gill Sans" w:hAnsi="Gill Sans"/>
            <w:u w:val="single"/>
            <w:rtl w:val="0"/>
          </w:rPr>
          <w:t xml:space="preserve">recent blog by the report authors</w:t>
        </w:r>
      </w:hyperlink>
      <w:r w:rsidDel="00000000" w:rsidR="00000000" w:rsidRPr="00000000">
        <w:rPr>
          <w:rFonts w:ascii="Gill Sans" w:cs="Gill Sans" w:eastAsia="Gill Sans" w:hAnsi="Gill Sans"/>
          <w:vertAlign w:val="superscript"/>
        </w:rPr>
        <w:footnoteReference w:customMarkFollows="0" w:id="8"/>
      </w:r>
      <w:r w:rsidDel="00000000" w:rsidR="00000000" w:rsidRPr="00000000">
        <w:rPr>
          <w:rFonts w:ascii="Gill Sans" w:cs="Gill Sans" w:eastAsia="Gill Sans" w:hAnsi="Gill Sans"/>
          <w:rtl w:val="0"/>
        </w:rPr>
        <w:t xml:space="preserve"> and the </w:t>
      </w:r>
      <w:hyperlink r:id="rId9">
        <w:r w:rsidDel="00000000" w:rsidR="00000000" w:rsidRPr="00000000">
          <w:rPr>
            <w:rFonts w:ascii="Gill Sans" w:cs="Gill Sans" w:eastAsia="Gill Sans" w:hAnsi="Gill Sans"/>
            <w:u w:val="single"/>
            <w:rtl w:val="0"/>
          </w:rPr>
          <w:t xml:space="preserve">recent scoping paper from CIVICUS and Restless</w:t>
        </w:r>
      </w:hyperlink>
      <w:r w:rsidDel="00000000" w:rsidR="00000000" w:rsidRPr="00000000">
        <w:rPr>
          <w:rFonts w:ascii="Gill Sans" w:cs="Gill Sans" w:eastAsia="Gill Sans" w:hAnsi="Gill Sans"/>
          <w:u w:val="single"/>
          <w:vertAlign w:val="superscript"/>
        </w:rPr>
        <w:footnoteReference w:customMarkFollows="0" w:id="9"/>
      </w:r>
      <w:hyperlink r:id="rId10">
        <w:r w:rsidDel="00000000" w:rsidR="00000000" w:rsidRPr="00000000">
          <w:rPr>
            <w:rFonts w:ascii="Gill Sans" w:cs="Gill Sans" w:eastAsia="Gill Sans" w:hAnsi="Gill Sans"/>
            <w:u w:val="single"/>
            <w:rtl w:val="0"/>
          </w:rPr>
          <w:t xml:space="preserve"> </w:t>
        </w:r>
      </w:hyperlink>
      <w:r w:rsidDel="00000000" w:rsidR="00000000" w:rsidRPr="00000000">
        <w:rPr>
          <w:rFonts w:ascii="Gill Sans" w:cs="Gill Sans" w:eastAsia="Gill Sans" w:hAnsi="Gill Sans"/>
          <w:rtl w:val="0"/>
        </w:rPr>
        <w:t xml:space="preserve">further explore the idea of compensation and provide. </w:t>
      </w:r>
    </w:p>
    <w:p w:rsidR="00000000" w:rsidDel="00000000" w:rsidP="00000000" w:rsidRDefault="00000000" w:rsidRPr="00000000" w14:paraId="000000DD">
      <w:pPr>
        <w:numPr>
          <w:ilvl w:val="1"/>
          <w:numId w:val="21"/>
        </w:numPr>
        <w:ind w:left="1440" w:hanging="360"/>
        <w:jc w:val="both"/>
        <w:rPr>
          <w:rFonts w:ascii="Gill Sans" w:cs="Gill Sans" w:eastAsia="Gill Sans" w:hAnsi="Gill Sans"/>
        </w:rPr>
      </w:pPr>
      <w:r w:rsidDel="00000000" w:rsidR="00000000" w:rsidRPr="00000000">
        <w:rPr>
          <w:rFonts w:ascii="Gill Sans" w:cs="Gill Sans" w:eastAsia="Gill Sans" w:hAnsi="Gill Sans"/>
          <w:rtl w:val="0"/>
        </w:rPr>
        <w:t xml:space="preserve">Consider using the decision-making tree in the scoping paper to reflect as a team on the benefits to youth (new skills, expertise, new connections) and to GFC/partners (reputational, new funding opportunities), on who has control over timelines, and on what functional role children and youth are taking on. </w:t>
      </w:r>
    </w:p>
    <w:p w:rsidR="00000000" w:rsidDel="00000000" w:rsidP="00000000" w:rsidRDefault="00000000" w:rsidRPr="00000000" w14:paraId="000000DE">
      <w:pPr>
        <w:numPr>
          <w:ilvl w:val="1"/>
          <w:numId w:val="21"/>
        </w:numPr>
        <w:ind w:left="1440" w:hanging="360"/>
        <w:jc w:val="both"/>
        <w:rPr>
          <w:rFonts w:ascii="Gill Sans" w:cs="Gill Sans" w:eastAsia="Gill Sans" w:hAnsi="Gill Sans"/>
        </w:rPr>
      </w:pPr>
      <w:r w:rsidDel="00000000" w:rsidR="00000000" w:rsidRPr="00000000">
        <w:rPr>
          <w:rFonts w:ascii="Gill Sans" w:cs="Gill Sans" w:eastAsia="Gill Sans" w:hAnsi="Gill Sans"/>
          <w:rtl w:val="0"/>
        </w:rPr>
        <w:t xml:space="preserve">Where possible, be in conversation with children and young people about compensation, recognition and acknowledgement.</w:t>
      </w:r>
    </w:p>
    <w:p w:rsidR="00000000" w:rsidDel="00000000" w:rsidP="00000000" w:rsidRDefault="00000000" w:rsidRPr="00000000" w14:paraId="000000DF">
      <w:pPr>
        <w:numPr>
          <w:ilvl w:val="0"/>
          <w:numId w:val="21"/>
        </w:numPr>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Where there is a clear role being taken on e.g. for rapporteurs, facilitators etc, consider</w:t>
      </w:r>
      <w:r w:rsidDel="00000000" w:rsidR="00000000" w:rsidRPr="00000000">
        <w:rPr>
          <w:rFonts w:ascii="Gill Sans" w:cs="Gill Sans" w:eastAsia="Gill Sans" w:hAnsi="Gill Sans"/>
          <w:rtl w:val="0"/>
        </w:rPr>
        <w:t xml:space="preserve"> providing financial and non-financial compensation for adolescents who are taking on labour that would otherwise sit with staff.</w:t>
      </w:r>
      <w:r w:rsidDel="00000000" w:rsidR="00000000" w:rsidRPr="00000000">
        <w:rPr>
          <w:rtl w:val="0"/>
        </w:rPr>
      </w:r>
    </w:p>
    <w:p w:rsidR="00000000" w:rsidDel="00000000" w:rsidP="00000000" w:rsidRDefault="00000000" w:rsidRPr="00000000" w14:paraId="000000E0">
      <w:pPr>
        <w:spacing w:line="276" w:lineRule="auto"/>
        <w:jc w:val="both"/>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E1">
      <w:pPr>
        <w:spacing w:line="276" w:lineRule="auto"/>
        <w:jc w:val="both"/>
        <w:rPr>
          <w:rFonts w:ascii="Gill Sans" w:cs="Gill Sans" w:eastAsia="Gill Sans" w:hAnsi="Gill Sans"/>
        </w:rPr>
      </w:pPr>
      <w:r w:rsidDel="00000000" w:rsidR="00000000" w:rsidRPr="00000000">
        <w:rPr>
          <w:rFonts w:ascii="Gill Sans" w:cs="Gill Sans" w:eastAsia="Gill Sans" w:hAnsi="Gill Sans"/>
          <w:b w:val="1"/>
          <w:bCs w:val="1"/>
          <w:rtl w:val="0"/>
        </w:rPr>
        <w:t xml:space="preserve">Donor learning and advocacy </w:t>
      </w:r>
      <w:r w:rsidDel="00000000" w:rsidR="00000000" w:rsidRPr="00000000">
        <w:rPr>
          <w:rtl w:val="0"/>
        </w:rPr>
      </w:r>
    </w:p>
    <w:p w:rsidR="00000000" w:rsidDel="00000000" w:rsidP="00000000" w:rsidRDefault="00000000" w:rsidRPr="00000000" w14:paraId="000000E2">
      <w:pPr>
        <w:spacing w:line="276" w:lineRule="auto"/>
        <w:jc w:val="both"/>
        <w:rPr>
          <w:rFonts w:ascii="Gill Sans" w:cs="Gill Sans" w:eastAsia="Gill Sans" w:hAnsi="Gill Sans"/>
        </w:rPr>
      </w:pPr>
      <w:r w:rsidDel="00000000" w:rsidR="00000000" w:rsidRPr="00000000">
        <w:rPr>
          <w:rFonts w:ascii="Gill Sans" w:cs="Gill Sans" w:eastAsia="Gill Sans" w:hAnsi="Gill Sans"/>
          <w:rtl w:val="0"/>
        </w:rPr>
        <w:t xml:space="preserve">Leverage GFC’s power and potential as a thought leader in philanthropy to encourage attitude and practice change amongst other funders. </w:t>
      </w:r>
    </w:p>
    <w:p w:rsidR="00000000" w:rsidDel="00000000" w:rsidP="00000000" w:rsidRDefault="00000000" w:rsidRPr="00000000" w14:paraId="000000E3">
      <w:pPr>
        <w:numPr>
          <w:ilvl w:val="0"/>
          <w:numId w:val="22"/>
        </w:numPr>
        <w:spacing w:line="276"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Continue to model what good practice meaningful participation looks like to peers and partners.</w:t>
      </w:r>
    </w:p>
    <w:p w:rsidR="00000000" w:rsidDel="00000000" w:rsidP="00000000" w:rsidRDefault="00000000" w:rsidRPr="00000000" w14:paraId="000000E4">
      <w:pPr>
        <w:numPr>
          <w:ilvl w:val="0"/>
          <w:numId w:val="22"/>
        </w:numPr>
        <w:spacing w:line="276"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Explore the issue of compensation with colleagues and with other funders, to understand how and why others are or are not providing financial and non-financial compensation. </w:t>
      </w:r>
    </w:p>
    <w:p w:rsidR="00000000" w:rsidDel="00000000" w:rsidP="00000000" w:rsidRDefault="00000000" w:rsidRPr="00000000" w14:paraId="000000E5">
      <w:pPr>
        <w:numPr>
          <w:ilvl w:val="0"/>
          <w:numId w:val="22"/>
        </w:numPr>
        <w:spacing w:line="276"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Share what GFC is doing and learning in funder collectives and networks, including around girl-centred work and participatory approaches.</w:t>
      </w:r>
    </w:p>
    <w:p w:rsidR="00000000" w:rsidDel="00000000" w:rsidP="00000000" w:rsidRDefault="00000000" w:rsidRPr="00000000" w14:paraId="000000E6">
      <w:pPr>
        <w:numPr>
          <w:ilvl w:val="0"/>
          <w:numId w:val="22"/>
        </w:numPr>
        <w:spacing w:line="276"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Unlock more and better resources for this type of work, including more and better resourcing of girls and youth-led initiatives and movements. </w:t>
      </w:r>
    </w:p>
    <w:p w:rsidR="00000000" w:rsidDel="00000000" w:rsidP="00000000" w:rsidRDefault="00000000" w:rsidRPr="00000000" w14:paraId="000000E7">
      <w:pPr>
        <w:spacing w:line="276" w:lineRule="auto"/>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E8">
      <w:pPr>
        <w:spacing w:line="276" w:lineRule="auto"/>
        <w:jc w:val="center"/>
        <w:rPr>
          <w:rFonts w:ascii="Gill Sans" w:cs="Gill Sans" w:eastAsia="Gill Sans" w:hAnsi="Gill Sans"/>
          <w:i w:val="1"/>
          <w:iCs w:val="1"/>
        </w:rPr>
      </w:pPr>
      <w:r w:rsidDel="00000000" w:rsidR="00000000" w:rsidRPr="00000000">
        <w:rPr>
          <w:rFonts w:ascii="Gill Sans" w:cs="Gill Sans" w:eastAsia="Gill Sans" w:hAnsi="Gill Sans"/>
          <w:i w:val="1"/>
          <w:iCs w:val="1"/>
          <w:rtl w:val="0"/>
        </w:rPr>
        <w:t xml:space="preserve">We hope this learning report is useful and can inform further documentation work around girls’ leadership, power and participation. We believe it can be used to strengthen GFC’s own work and to inform shorter, external-facing products for funders, partners and adolescents themselves. </w:t>
      </w:r>
    </w:p>
    <w:sectPr>
      <w:headerReference r:id="rId11" w:type="default"/>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E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Booth, G. and Johnson, R. (2022) Weaving a Collective Tapestry: A Funder’s Toolkit on Child and Youth Participation</w:t>
      </w:r>
    </w:p>
  </w:footnote>
  <w:footnote w:id="1">
    <w:p w:rsidR="00000000" w:rsidDel="00000000" w:rsidP="00000000" w:rsidRDefault="00000000" w:rsidRPr="00000000" w14:paraId="000000E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YOCEL-led debrief with adolescent girls and boys.</w:t>
      </w:r>
    </w:p>
  </w:footnote>
  <w:footnote w:id="5">
    <w:p w:rsidR="00000000" w:rsidDel="00000000" w:rsidP="00000000" w:rsidRDefault="00000000" w:rsidRPr="00000000" w14:paraId="000000E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Plan International Champions of Change programme:https://plan-international.org/youth-empowerment/champions-of-change/ and Gender Transformative Approach to programming: </w:t>
      </w:r>
      <w:hyperlink r:id="rId1">
        <w:r w:rsidDel="00000000" w:rsidR="00000000" w:rsidRPr="00000000">
          <w:rPr>
            <w:color w:val="1155cc"/>
            <w:sz w:val="20"/>
            <w:szCs w:val="20"/>
            <w:u w:val="single"/>
            <w:rtl w:val="0"/>
          </w:rPr>
          <w:t xml:space="preserve">https://plan-international.org/eu/blog/2019/01/24/blog-alex-munive-gender-transformative-approach/</w:t>
        </w:r>
      </w:hyperlink>
      <w:r w:rsidDel="00000000" w:rsidR="00000000" w:rsidRPr="00000000">
        <w:rPr>
          <w:sz w:val="20"/>
          <w:szCs w:val="20"/>
          <w:rtl w:val="0"/>
        </w:rPr>
        <w:t xml:space="preserve"> </w:t>
      </w:r>
    </w:p>
  </w:footnote>
  <w:footnote w:id="6">
    <w:p w:rsidR="00000000" w:rsidDel="00000000" w:rsidP="00000000" w:rsidRDefault="00000000" w:rsidRPr="00000000" w14:paraId="000000E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Population Council NISITU: Engaging Men and Boys in Girl-Centred Programming </w:t>
      </w:r>
      <w:hyperlink r:id="rId2">
        <w:r w:rsidDel="00000000" w:rsidR="00000000" w:rsidRPr="00000000">
          <w:rPr>
            <w:color w:val="1155cc"/>
            <w:sz w:val="20"/>
            <w:szCs w:val="20"/>
            <w:u w:val="single"/>
            <w:rtl w:val="0"/>
          </w:rPr>
          <w:t xml:space="preserve">https://popcouncil.org/project/nisitu-engaging-men-and-boys-in-girl-centered-programming/</w:t>
        </w:r>
      </w:hyperlink>
      <w:r w:rsidDel="00000000" w:rsidR="00000000" w:rsidRPr="00000000">
        <w:rPr>
          <w:sz w:val="20"/>
          <w:szCs w:val="20"/>
          <w:rtl w:val="0"/>
        </w:rPr>
        <w:t xml:space="preserve"> </w:t>
      </w:r>
    </w:p>
  </w:footnote>
  <w:footnote w:id="4">
    <w:p w:rsidR="00000000" w:rsidDel="00000000" w:rsidP="00000000" w:rsidRDefault="00000000" w:rsidRPr="00000000" w14:paraId="000000E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My Safety and Resilience: Girls Pocket-Guide </w:t>
      </w:r>
      <w:hyperlink r:id="rId3">
        <w:r w:rsidDel="00000000" w:rsidR="00000000" w:rsidRPr="00000000">
          <w:rPr>
            <w:color w:val="1155cc"/>
            <w:sz w:val="20"/>
            <w:szCs w:val="20"/>
            <w:u w:val="single"/>
            <w:rtl w:val="0"/>
          </w:rPr>
          <w:t xml:space="preserve">https://www.unicef.org/serbia/media/8151/file/My%20safety%20and%20resilience.pdf</w:t>
        </w:r>
      </w:hyperlink>
      <w:r w:rsidDel="00000000" w:rsidR="00000000" w:rsidRPr="00000000">
        <w:rPr>
          <w:sz w:val="20"/>
          <w:szCs w:val="20"/>
          <w:rtl w:val="0"/>
        </w:rPr>
        <w:t xml:space="preserve"> </w:t>
      </w:r>
    </w:p>
  </w:footnote>
  <w:footnote w:id="3">
    <w:p w:rsidR="00000000" w:rsidDel="00000000" w:rsidP="00000000" w:rsidRDefault="00000000" w:rsidRPr="00000000" w14:paraId="000000F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CIVICUS ‘Maximising Benefits: A Recommended Framework for Volunteers and Compensation for Young People’ https://civicus.org/documents/GVCYP_REPORT4.pdf  </w:t>
      </w:r>
    </w:p>
  </w:footnote>
  <w:footnote w:id="2">
    <w:p w:rsidR="00000000" w:rsidDel="00000000" w:rsidP="00000000" w:rsidRDefault="00000000" w:rsidRPr="00000000" w14:paraId="000000F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Weaving a Collective Tapestry https://elevatechildren.org/publications-cyptoolkit</w:t>
      </w:r>
    </w:p>
  </w:footnote>
  <w:footnote w:id="7">
    <w:p w:rsidR="00000000" w:rsidDel="00000000" w:rsidP="00000000" w:rsidRDefault="00000000" w:rsidRPr="00000000" w14:paraId="000000F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Weaving a Collective Tapestry pg. 9 ​​https://static.showit.co/file/8fgIoKFoRnm-sivqe0XIIw/145396/section_2_research_findings_ecfg_cyp_toolkit.pdf</w:t>
      </w:r>
    </w:p>
  </w:footnote>
  <w:footnote w:id="8">
    <w:p w:rsidR="00000000" w:rsidDel="00000000" w:rsidP="00000000" w:rsidRDefault="00000000" w:rsidRPr="00000000" w14:paraId="000000F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From engagement to co-ownership: tips on co-designing with adolescent girls and young people https://medium.com/@georgiabooth28/10-reflections-on-compensating-girl-and-youth-activists-13731412b67f</w:t>
      </w:r>
    </w:p>
  </w:footnote>
  <w:footnote w:id="9">
    <w:p w:rsidR="00000000" w:rsidDel="00000000" w:rsidP="00000000" w:rsidRDefault="00000000" w:rsidRPr="00000000" w14:paraId="000000F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CIVICUS and Restless Development https://civicus.org/documents/GVCYP_REPORT4.pdf</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https://civicus.org/documents/GVCYP_REPORT4.pdf" TargetMode="External"/><Relationship Id="rId12" Type="http://schemas.openxmlformats.org/officeDocument/2006/relationships/footer" Target="footer1.xml"/><Relationship Id="rId9" Type="http://schemas.openxmlformats.org/officeDocument/2006/relationships/hyperlink" Target="https://civicus.org/documents/GVCYP_REPORT4.pdf"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yperlink" Target="https://medium.com/@georgiabooth28/10-reflections-on-compensating-girl-and-youth-activists-13731412b67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notes.xml.rels><?xml version="1.0" encoding="UTF-8" standalone="yes"?><Relationships xmlns="http://schemas.openxmlformats.org/package/2006/relationships"><Relationship Id="rId1" Type="http://schemas.openxmlformats.org/officeDocument/2006/relationships/hyperlink" Target="https://plan-international.org/eu/blog/2019/01/24/blog-alex-munive-gender-transformative-approach/" TargetMode="External"/><Relationship Id="rId2" Type="http://schemas.openxmlformats.org/officeDocument/2006/relationships/hyperlink" Target="https://popcouncil.org/project/nisitu-engaging-men-and-boys-in-girl-centered-programming/" TargetMode="External"/><Relationship Id="rId3" Type="http://schemas.openxmlformats.org/officeDocument/2006/relationships/hyperlink" Target="https://www.unicef.org/serbia/media/8151/file/My%20safety%20and%20resilie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